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9D" w:rsidRPr="006D319D" w:rsidRDefault="006D319D" w:rsidP="006D319D">
      <w:pPr>
        <w:jc w:val="center"/>
        <w:rPr>
          <w:b/>
        </w:rPr>
      </w:pPr>
      <w:proofErr w:type="spellStart"/>
      <w:r w:rsidRPr="006D319D">
        <w:rPr>
          <w:b/>
          <w:color w:val="000000"/>
          <w:sz w:val="30"/>
          <w:szCs w:val="30"/>
          <w:u w:val="single"/>
        </w:rPr>
        <w:t>Эпидситуация</w:t>
      </w:r>
      <w:proofErr w:type="spellEnd"/>
      <w:r w:rsidRPr="006D319D">
        <w:rPr>
          <w:b/>
          <w:color w:val="000000"/>
          <w:sz w:val="30"/>
          <w:szCs w:val="30"/>
          <w:u w:val="single"/>
        </w:rPr>
        <w:t xml:space="preserve"> по ВИЧ-ин</w:t>
      </w:r>
      <w:r>
        <w:rPr>
          <w:b/>
          <w:color w:val="000000"/>
          <w:sz w:val="30"/>
          <w:szCs w:val="30"/>
          <w:u w:val="single"/>
        </w:rPr>
        <w:t>ф</w:t>
      </w:r>
      <w:r w:rsidRPr="006D319D">
        <w:rPr>
          <w:b/>
          <w:color w:val="000000"/>
          <w:sz w:val="30"/>
          <w:szCs w:val="30"/>
          <w:u w:val="single"/>
        </w:rPr>
        <w:t>ек</w:t>
      </w:r>
      <w:r>
        <w:rPr>
          <w:b/>
          <w:color w:val="000000"/>
          <w:sz w:val="30"/>
          <w:szCs w:val="30"/>
          <w:u w:val="single"/>
        </w:rPr>
        <w:t>ц</w:t>
      </w:r>
      <w:r w:rsidRPr="006D319D">
        <w:rPr>
          <w:b/>
          <w:color w:val="000000"/>
          <w:sz w:val="30"/>
          <w:szCs w:val="30"/>
          <w:u w:val="single"/>
        </w:rPr>
        <w:t>ии в Гродненской области</w:t>
      </w:r>
    </w:p>
    <w:p w:rsidR="006D319D" w:rsidRPr="006D319D" w:rsidRDefault="006D319D" w:rsidP="006D319D">
      <w:pPr>
        <w:jc w:val="center"/>
        <w:rPr>
          <w:b/>
        </w:rPr>
      </w:pPr>
      <w:r w:rsidRPr="006D319D">
        <w:rPr>
          <w:b/>
          <w:color w:val="000000"/>
          <w:sz w:val="30"/>
          <w:szCs w:val="30"/>
          <w:u w:val="single"/>
        </w:rPr>
        <w:t>на 1 сентября 2018 года</w:t>
      </w:r>
    </w:p>
    <w:p w:rsidR="006D319D" w:rsidRDefault="006D319D" w:rsidP="006D319D">
      <w:pPr>
        <w:rPr>
          <w:color w:val="000000"/>
          <w:sz w:val="30"/>
          <w:szCs w:val="30"/>
        </w:rPr>
      </w:pP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По состоянию на </w:t>
      </w:r>
      <w:r w:rsidRPr="006D319D">
        <w:rPr>
          <w:b/>
          <w:color w:val="000000"/>
          <w:sz w:val="30"/>
          <w:szCs w:val="30"/>
        </w:rPr>
        <w:t>1 сентября 2018 г.</w:t>
      </w:r>
      <w:r w:rsidRPr="006D319D">
        <w:rPr>
          <w:color w:val="000000"/>
          <w:sz w:val="30"/>
          <w:szCs w:val="30"/>
        </w:rPr>
        <w:t xml:space="preserve"> в Республике Беларусь зарегистрировано </w:t>
      </w:r>
      <w:r w:rsidRPr="006D319D">
        <w:rPr>
          <w:b/>
          <w:color w:val="000000"/>
          <w:sz w:val="30"/>
          <w:szCs w:val="30"/>
        </w:rPr>
        <w:t>26 194</w:t>
      </w:r>
      <w:r w:rsidRPr="006D319D">
        <w:rPr>
          <w:color w:val="000000"/>
          <w:sz w:val="30"/>
          <w:szCs w:val="30"/>
        </w:rPr>
        <w:t xml:space="preserve"> случая ВИЧ-инфекции, количество людей, живущих с ВИЧ - </w:t>
      </w:r>
      <w:r w:rsidRPr="006D319D">
        <w:rPr>
          <w:b/>
          <w:color w:val="000000"/>
          <w:sz w:val="30"/>
          <w:szCs w:val="30"/>
        </w:rPr>
        <w:t>20 386</w:t>
      </w:r>
      <w:r w:rsidRPr="006D319D">
        <w:rPr>
          <w:color w:val="000000"/>
          <w:sz w:val="30"/>
          <w:szCs w:val="30"/>
        </w:rPr>
        <w:t xml:space="preserve">, показатель распространенности составил </w:t>
      </w:r>
      <w:r w:rsidRPr="006D319D">
        <w:rPr>
          <w:b/>
          <w:color w:val="000000"/>
          <w:sz w:val="30"/>
          <w:szCs w:val="30"/>
        </w:rPr>
        <w:t>214,8</w:t>
      </w:r>
      <w:r w:rsidRPr="006D319D">
        <w:rPr>
          <w:color w:val="000000"/>
          <w:sz w:val="30"/>
          <w:szCs w:val="30"/>
        </w:rPr>
        <w:t xml:space="preserve"> на 100 тысяч населения.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По состоянию на </w:t>
      </w:r>
      <w:r w:rsidRPr="006D319D">
        <w:rPr>
          <w:b/>
          <w:color w:val="000000"/>
          <w:sz w:val="30"/>
          <w:szCs w:val="30"/>
        </w:rPr>
        <w:t>1 сентября 2018 г.</w:t>
      </w:r>
      <w:r w:rsidRPr="006D319D">
        <w:rPr>
          <w:color w:val="000000"/>
          <w:sz w:val="30"/>
          <w:szCs w:val="30"/>
        </w:rPr>
        <w:t xml:space="preserve"> в Гродненской области зарегистрировано </w:t>
      </w:r>
      <w:r w:rsidRPr="006D319D">
        <w:rPr>
          <w:b/>
          <w:color w:val="000000"/>
          <w:sz w:val="30"/>
          <w:szCs w:val="30"/>
        </w:rPr>
        <w:t>1141</w:t>
      </w:r>
      <w:r w:rsidRPr="006D319D">
        <w:rPr>
          <w:color w:val="000000"/>
          <w:sz w:val="30"/>
          <w:szCs w:val="30"/>
        </w:rPr>
        <w:t xml:space="preserve"> случаев, количество людей, живущих с ВИЧ, — </w:t>
      </w:r>
      <w:r w:rsidRPr="006D319D">
        <w:rPr>
          <w:b/>
          <w:color w:val="000000"/>
          <w:sz w:val="30"/>
          <w:szCs w:val="30"/>
        </w:rPr>
        <w:t xml:space="preserve">873 </w:t>
      </w:r>
      <w:r w:rsidRPr="006D319D">
        <w:rPr>
          <w:color w:val="000000"/>
          <w:sz w:val="30"/>
          <w:szCs w:val="30"/>
        </w:rPr>
        <w:t xml:space="preserve">(показатель распространенности - </w:t>
      </w:r>
      <w:r w:rsidRPr="006D319D">
        <w:rPr>
          <w:b/>
          <w:color w:val="000000"/>
          <w:sz w:val="30"/>
          <w:szCs w:val="30"/>
        </w:rPr>
        <w:t>83,6</w:t>
      </w:r>
      <w:r w:rsidRPr="006D319D">
        <w:rPr>
          <w:color w:val="000000"/>
          <w:sz w:val="30"/>
          <w:szCs w:val="30"/>
        </w:rPr>
        <w:t xml:space="preserve"> на 100 тысяч населения).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Общее количество случаев ВИЧ-инфекции в возрастной группе </w:t>
      </w:r>
      <w:r w:rsidR="00386427">
        <w:rPr>
          <w:color w:val="000000"/>
          <w:sz w:val="30"/>
          <w:szCs w:val="30"/>
        </w:rPr>
        <w:t xml:space="preserve">                  </w:t>
      </w:r>
      <w:r w:rsidRPr="006D319D">
        <w:rPr>
          <w:color w:val="000000"/>
          <w:sz w:val="30"/>
          <w:szCs w:val="30"/>
        </w:rPr>
        <w:t xml:space="preserve">15-49 лет составляет </w:t>
      </w:r>
      <w:r w:rsidRPr="006D319D">
        <w:rPr>
          <w:b/>
          <w:color w:val="000000"/>
          <w:sz w:val="30"/>
          <w:szCs w:val="30"/>
        </w:rPr>
        <w:t>1032</w:t>
      </w:r>
      <w:r w:rsidRPr="006D319D">
        <w:rPr>
          <w:color w:val="000000"/>
          <w:sz w:val="30"/>
          <w:szCs w:val="30"/>
        </w:rPr>
        <w:t xml:space="preserve"> (удельный вес в общей структуре ВИЧ- инфицированных - </w:t>
      </w:r>
      <w:r w:rsidRPr="006D319D">
        <w:rPr>
          <w:b/>
          <w:color w:val="000000"/>
          <w:sz w:val="30"/>
          <w:szCs w:val="30"/>
        </w:rPr>
        <w:t>90,5%</w:t>
      </w:r>
      <w:r w:rsidRPr="006D319D">
        <w:rPr>
          <w:color w:val="000000"/>
          <w:sz w:val="30"/>
          <w:szCs w:val="30"/>
        </w:rPr>
        <w:t xml:space="preserve">). За январь-август 2018 г. в возрастной группе 15-49 лет зарегистрировано </w:t>
      </w:r>
      <w:r w:rsidRPr="006D319D">
        <w:rPr>
          <w:b/>
          <w:color w:val="000000"/>
          <w:sz w:val="30"/>
          <w:szCs w:val="30"/>
        </w:rPr>
        <w:t>41</w:t>
      </w:r>
      <w:r w:rsidRPr="006D319D">
        <w:rPr>
          <w:color w:val="000000"/>
          <w:sz w:val="30"/>
          <w:szCs w:val="30"/>
        </w:rPr>
        <w:t xml:space="preserve"> случай (85,4%).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По статистическим данным (1996-01.09.2018г.) у </w:t>
      </w:r>
      <w:r w:rsidRPr="006D319D">
        <w:rPr>
          <w:b/>
          <w:color w:val="000000"/>
          <w:sz w:val="30"/>
          <w:szCs w:val="30"/>
        </w:rPr>
        <w:t>27,</w:t>
      </w:r>
      <w:r w:rsidRPr="006D319D">
        <w:rPr>
          <w:color w:val="000000"/>
          <w:sz w:val="30"/>
          <w:szCs w:val="30"/>
        </w:rPr>
        <w:t>9% (</w:t>
      </w:r>
      <w:r w:rsidRPr="006D319D">
        <w:rPr>
          <w:b/>
          <w:color w:val="000000"/>
          <w:sz w:val="30"/>
          <w:szCs w:val="30"/>
        </w:rPr>
        <w:t>318</w:t>
      </w:r>
      <w:r w:rsidRPr="006D319D">
        <w:rPr>
          <w:color w:val="000000"/>
          <w:sz w:val="30"/>
          <w:szCs w:val="30"/>
        </w:rPr>
        <w:t xml:space="preserve"> человек)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- </w:t>
      </w:r>
      <w:r w:rsidRPr="006D319D">
        <w:rPr>
          <w:b/>
          <w:color w:val="000000"/>
          <w:sz w:val="30"/>
          <w:szCs w:val="30"/>
        </w:rPr>
        <w:t>70,3%</w:t>
      </w:r>
      <w:r w:rsidRPr="006D319D">
        <w:rPr>
          <w:color w:val="000000"/>
          <w:sz w:val="30"/>
          <w:szCs w:val="30"/>
        </w:rPr>
        <w:t xml:space="preserve"> (</w:t>
      </w:r>
      <w:r w:rsidRPr="006D319D">
        <w:rPr>
          <w:b/>
          <w:color w:val="000000"/>
          <w:sz w:val="30"/>
          <w:szCs w:val="30"/>
        </w:rPr>
        <w:t>802</w:t>
      </w:r>
      <w:r w:rsidR="00386427">
        <w:rPr>
          <w:color w:val="000000"/>
          <w:sz w:val="30"/>
          <w:szCs w:val="30"/>
        </w:rPr>
        <w:t xml:space="preserve"> </w:t>
      </w:r>
      <w:r w:rsidRPr="006D319D">
        <w:rPr>
          <w:color w:val="000000"/>
          <w:sz w:val="30"/>
          <w:szCs w:val="30"/>
        </w:rPr>
        <w:t>случаев).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За январь-август 2018 г. доля полового пути передачи ВИЧ составила </w:t>
      </w:r>
      <w:r w:rsidRPr="006D319D">
        <w:rPr>
          <w:b/>
          <w:color w:val="000000"/>
          <w:sz w:val="30"/>
          <w:szCs w:val="30"/>
        </w:rPr>
        <w:t>77,1%</w:t>
      </w:r>
      <w:r w:rsidRPr="006D319D">
        <w:rPr>
          <w:color w:val="000000"/>
          <w:sz w:val="30"/>
          <w:szCs w:val="30"/>
        </w:rPr>
        <w:t xml:space="preserve">; парентерального - </w:t>
      </w:r>
      <w:r w:rsidRPr="006D319D">
        <w:rPr>
          <w:b/>
          <w:color w:val="000000"/>
          <w:sz w:val="30"/>
          <w:szCs w:val="30"/>
        </w:rPr>
        <w:t>20,8%</w:t>
      </w:r>
      <w:r w:rsidRPr="006D319D">
        <w:rPr>
          <w:color w:val="000000"/>
          <w:sz w:val="30"/>
          <w:szCs w:val="30"/>
        </w:rPr>
        <w:t xml:space="preserve">; причина не установлена — </w:t>
      </w:r>
      <w:r w:rsidRPr="006D319D">
        <w:rPr>
          <w:b/>
          <w:color w:val="000000"/>
          <w:sz w:val="30"/>
          <w:szCs w:val="30"/>
        </w:rPr>
        <w:t>2,1%</w:t>
      </w:r>
      <w:r w:rsidRPr="006D319D">
        <w:rPr>
          <w:color w:val="000000"/>
          <w:sz w:val="30"/>
          <w:szCs w:val="30"/>
        </w:rPr>
        <w:t xml:space="preserve"> (за аналогичный период 2017г. половой путь - </w:t>
      </w:r>
      <w:r w:rsidRPr="006D319D">
        <w:rPr>
          <w:b/>
          <w:color w:val="000000"/>
          <w:sz w:val="30"/>
          <w:szCs w:val="30"/>
        </w:rPr>
        <w:t>87,5%</w:t>
      </w:r>
      <w:r w:rsidRPr="006D319D">
        <w:rPr>
          <w:color w:val="000000"/>
          <w:sz w:val="30"/>
          <w:szCs w:val="30"/>
        </w:rPr>
        <w:t xml:space="preserve">, парентеральный - </w:t>
      </w:r>
      <w:r w:rsidRPr="006D319D">
        <w:rPr>
          <w:b/>
          <w:color w:val="000000"/>
          <w:sz w:val="30"/>
          <w:szCs w:val="30"/>
        </w:rPr>
        <w:t>11,1%</w:t>
      </w:r>
      <w:r w:rsidRPr="006D319D">
        <w:rPr>
          <w:color w:val="000000"/>
          <w:sz w:val="30"/>
          <w:szCs w:val="30"/>
        </w:rPr>
        <w:t xml:space="preserve">, причина не установлена - </w:t>
      </w:r>
      <w:r w:rsidRPr="006D319D">
        <w:rPr>
          <w:b/>
          <w:color w:val="000000"/>
          <w:sz w:val="30"/>
          <w:szCs w:val="30"/>
        </w:rPr>
        <w:t>1,4%</w:t>
      </w:r>
      <w:r w:rsidRPr="006D319D">
        <w:rPr>
          <w:color w:val="000000"/>
          <w:sz w:val="30"/>
          <w:szCs w:val="30"/>
        </w:rPr>
        <w:t>).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Удельный вес женщин из общего числа ВИЧ-инфицированных составляет </w:t>
      </w:r>
      <w:r w:rsidRPr="006D319D">
        <w:rPr>
          <w:b/>
          <w:color w:val="000000"/>
          <w:sz w:val="30"/>
          <w:szCs w:val="30"/>
        </w:rPr>
        <w:t>40,4%</w:t>
      </w:r>
      <w:r w:rsidRPr="006D319D">
        <w:rPr>
          <w:color w:val="000000"/>
          <w:sz w:val="30"/>
          <w:szCs w:val="30"/>
        </w:rPr>
        <w:t xml:space="preserve"> (</w:t>
      </w:r>
      <w:r w:rsidRPr="006D319D">
        <w:rPr>
          <w:b/>
          <w:color w:val="000000"/>
          <w:sz w:val="30"/>
          <w:szCs w:val="30"/>
        </w:rPr>
        <w:t>461</w:t>
      </w:r>
      <w:r w:rsidRPr="006D319D">
        <w:rPr>
          <w:color w:val="000000"/>
          <w:sz w:val="30"/>
          <w:szCs w:val="30"/>
        </w:rPr>
        <w:t xml:space="preserve"> чел.), мужчин - </w:t>
      </w:r>
      <w:r w:rsidRPr="006D319D">
        <w:rPr>
          <w:b/>
          <w:color w:val="000000"/>
          <w:sz w:val="30"/>
          <w:szCs w:val="30"/>
        </w:rPr>
        <w:t>59,6%</w:t>
      </w:r>
      <w:r w:rsidRPr="006D319D">
        <w:rPr>
          <w:color w:val="000000"/>
          <w:sz w:val="30"/>
          <w:szCs w:val="30"/>
        </w:rPr>
        <w:t xml:space="preserve"> (</w:t>
      </w:r>
      <w:r w:rsidRPr="006D319D">
        <w:rPr>
          <w:i/>
          <w:color w:val="000000"/>
          <w:sz w:val="30"/>
          <w:szCs w:val="30"/>
        </w:rPr>
        <w:t>680</w:t>
      </w:r>
      <w:r w:rsidRPr="006D319D">
        <w:rPr>
          <w:color w:val="000000"/>
          <w:sz w:val="30"/>
          <w:szCs w:val="30"/>
        </w:rPr>
        <w:t xml:space="preserve"> чел.). За январь-август 2018 г. удельный вес женщин - </w:t>
      </w:r>
      <w:r w:rsidRPr="006D319D">
        <w:rPr>
          <w:b/>
          <w:color w:val="000000"/>
          <w:sz w:val="30"/>
          <w:szCs w:val="30"/>
        </w:rPr>
        <w:t>37,5%</w:t>
      </w:r>
      <w:r w:rsidRPr="006D319D">
        <w:rPr>
          <w:color w:val="000000"/>
          <w:sz w:val="30"/>
          <w:szCs w:val="30"/>
        </w:rPr>
        <w:t xml:space="preserve"> (</w:t>
      </w:r>
      <w:r w:rsidRPr="006D319D">
        <w:rPr>
          <w:b/>
          <w:color w:val="000000"/>
          <w:sz w:val="30"/>
          <w:szCs w:val="30"/>
        </w:rPr>
        <w:t>18</w:t>
      </w:r>
      <w:r w:rsidRPr="006D319D">
        <w:rPr>
          <w:color w:val="000000"/>
          <w:sz w:val="30"/>
          <w:szCs w:val="30"/>
        </w:rPr>
        <w:t xml:space="preserve"> чел.), мужчин - </w:t>
      </w:r>
      <w:r w:rsidRPr="006D319D">
        <w:rPr>
          <w:b/>
          <w:color w:val="000000"/>
          <w:sz w:val="30"/>
          <w:szCs w:val="30"/>
        </w:rPr>
        <w:t>62,5%</w:t>
      </w:r>
      <w:r w:rsidRPr="006D319D">
        <w:rPr>
          <w:color w:val="000000"/>
          <w:sz w:val="30"/>
          <w:szCs w:val="30"/>
        </w:rPr>
        <w:t xml:space="preserve"> (</w:t>
      </w:r>
      <w:r w:rsidRPr="006D319D">
        <w:rPr>
          <w:b/>
          <w:color w:val="000000"/>
          <w:sz w:val="30"/>
          <w:szCs w:val="30"/>
        </w:rPr>
        <w:t>30</w:t>
      </w:r>
      <w:r w:rsidRPr="006D319D">
        <w:rPr>
          <w:color w:val="000000"/>
          <w:sz w:val="30"/>
          <w:szCs w:val="30"/>
        </w:rPr>
        <w:t xml:space="preserve"> чел.); в январе-августе 2017 г. - </w:t>
      </w:r>
      <w:r w:rsidRPr="006D319D">
        <w:rPr>
          <w:b/>
          <w:color w:val="000000"/>
          <w:sz w:val="30"/>
          <w:szCs w:val="30"/>
        </w:rPr>
        <w:t>30,6%</w:t>
      </w:r>
      <w:r w:rsidRPr="006D319D">
        <w:rPr>
          <w:color w:val="000000"/>
          <w:sz w:val="30"/>
          <w:szCs w:val="30"/>
        </w:rPr>
        <w:t xml:space="preserve"> и </w:t>
      </w:r>
      <w:r w:rsidRPr="006D319D">
        <w:rPr>
          <w:b/>
          <w:color w:val="000000"/>
          <w:sz w:val="30"/>
          <w:szCs w:val="30"/>
        </w:rPr>
        <w:t>69,4%</w:t>
      </w:r>
      <w:r w:rsidRPr="006D319D">
        <w:rPr>
          <w:color w:val="000000"/>
          <w:sz w:val="30"/>
          <w:szCs w:val="30"/>
        </w:rPr>
        <w:t xml:space="preserve"> соответственно.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Диагноз «ВИЧ-инфекция» подтвержден </w:t>
      </w:r>
      <w:r w:rsidRPr="006D319D">
        <w:rPr>
          <w:b/>
          <w:color w:val="000000"/>
          <w:sz w:val="30"/>
          <w:szCs w:val="30"/>
        </w:rPr>
        <w:t>13</w:t>
      </w:r>
      <w:r w:rsidRPr="006D319D">
        <w:rPr>
          <w:color w:val="000000"/>
          <w:sz w:val="30"/>
          <w:szCs w:val="30"/>
        </w:rPr>
        <w:t xml:space="preserve"> детям, рожденным от ВИЧ-инфицированных матерей.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Общее число случаев ВИЧ-инфицированных с 4-ой клинической стадией на </w:t>
      </w:r>
      <w:r w:rsidRPr="006D319D">
        <w:rPr>
          <w:b/>
          <w:color w:val="000000"/>
          <w:sz w:val="30"/>
          <w:szCs w:val="30"/>
        </w:rPr>
        <w:t>01.09.2018 г. - 291</w:t>
      </w:r>
      <w:r w:rsidRPr="006D319D">
        <w:rPr>
          <w:color w:val="000000"/>
          <w:sz w:val="30"/>
          <w:szCs w:val="30"/>
        </w:rPr>
        <w:t xml:space="preserve">, в том числе за январь-август 2018 г. данный диагноз установлен </w:t>
      </w:r>
      <w:r w:rsidRPr="006D319D">
        <w:rPr>
          <w:b/>
          <w:color w:val="000000"/>
          <w:sz w:val="30"/>
          <w:szCs w:val="30"/>
        </w:rPr>
        <w:t>7</w:t>
      </w:r>
      <w:r w:rsidRPr="006D319D">
        <w:rPr>
          <w:color w:val="000000"/>
          <w:sz w:val="30"/>
          <w:szCs w:val="30"/>
        </w:rPr>
        <w:t xml:space="preserve"> пациентам (за январь-август 2017 г. — </w:t>
      </w:r>
      <w:r w:rsidRPr="006D319D">
        <w:rPr>
          <w:b/>
          <w:color w:val="000000"/>
          <w:sz w:val="30"/>
          <w:szCs w:val="30"/>
        </w:rPr>
        <w:t>12</w:t>
      </w:r>
      <w:r w:rsidRPr="006D319D">
        <w:rPr>
          <w:color w:val="000000"/>
          <w:sz w:val="30"/>
          <w:szCs w:val="30"/>
        </w:rPr>
        <w:t>).</w:t>
      </w:r>
    </w:p>
    <w:p w:rsidR="006D319D" w:rsidRPr="006D319D" w:rsidRDefault="006D319D" w:rsidP="00386427">
      <w:pPr>
        <w:ind w:firstLine="708"/>
        <w:jc w:val="both"/>
      </w:pPr>
      <w:r w:rsidRPr="006D319D">
        <w:rPr>
          <w:color w:val="000000"/>
          <w:sz w:val="30"/>
          <w:szCs w:val="30"/>
        </w:rPr>
        <w:t xml:space="preserve">За весь период наблюдения (1996-01.09.2018г.) среди ВИЧ- инфицированных пациентов умерло </w:t>
      </w:r>
      <w:r w:rsidRPr="006D319D">
        <w:rPr>
          <w:b/>
          <w:color w:val="000000"/>
          <w:sz w:val="30"/>
          <w:szCs w:val="30"/>
        </w:rPr>
        <w:t>268</w:t>
      </w:r>
      <w:r w:rsidRPr="006D319D">
        <w:rPr>
          <w:color w:val="000000"/>
          <w:sz w:val="30"/>
          <w:szCs w:val="30"/>
        </w:rPr>
        <w:t xml:space="preserve"> человек.</w:t>
      </w:r>
    </w:p>
    <w:p w:rsidR="00212EFE" w:rsidRDefault="00212EFE" w:rsidP="0034430B"/>
    <w:p w:rsidR="006D319D" w:rsidRDefault="006D319D" w:rsidP="0034430B"/>
    <w:p w:rsidR="00386427" w:rsidRDefault="00386427" w:rsidP="0034430B">
      <w:bookmarkStart w:id="0" w:name="_GoBack"/>
      <w:bookmarkEnd w:id="0"/>
    </w:p>
    <w:p w:rsidR="006D319D" w:rsidRDefault="006D319D" w:rsidP="006D319D">
      <w:pPr>
        <w:jc w:val="center"/>
        <w:rPr>
          <w:sz w:val="17"/>
          <w:szCs w:val="17"/>
        </w:rPr>
      </w:pPr>
      <w:r w:rsidRPr="006D319D">
        <w:rPr>
          <w:sz w:val="17"/>
          <w:szCs w:val="17"/>
        </w:rPr>
        <w:t>ГРОДНЕНСКИЙ ОБЛАСТНОЙ ЦЕНТР ГИГИЕНЫ</w:t>
      </w:r>
      <w:r>
        <w:rPr>
          <w:sz w:val="17"/>
          <w:szCs w:val="17"/>
        </w:rPr>
        <w:t>,</w:t>
      </w:r>
      <w:r w:rsidRPr="006D319D">
        <w:rPr>
          <w:sz w:val="17"/>
          <w:szCs w:val="17"/>
        </w:rPr>
        <w:t xml:space="preserve"> ЭПИДЕМИОЛОГИИ И ОБЩЕСТВЕННОГО ЗДОРОВЬЯ </w:t>
      </w:r>
      <w:r w:rsidRPr="006D319D">
        <w:rPr>
          <w:sz w:val="17"/>
          <w:szCs w:val="17"/>
        </w:rPr>
        <w:tab/>
      </w:r>
    </w:p>
    <w:p w:rsidR="006D319D" w:rsidRDefault="006D319D" w:rsidP="006D319D">
      <w:pPr>
        <w:jc w:val="center"/>
        <w:rPr>
          <w:sz w:val="17"/>
          <w:szCs w:val="17"/>
        </w:rPr>
      </w:pPr>
      <w:r w:rsidRPr="006D319D">
        <w:rPr>
          <w:sz w:val="17"/>
          <w:szCs w:val="17"/>
        </w:rPr>
        <w:t>ОТДЕЛ</w:t>
      </w:r>
      <w:r>
        <w:rPr>
          <w:sz w:val="17"/>
          <w:szCs w:val="17"/>
        </w:rPr>
        <w:t xml:space="preserve"> </w:t>
      </w:r>
      <w:r w:rsidRPr="006D319D">
        <w:rPr>
          <w:sz w:val="17"/>
          <w:szCs w:val="17"/>
        </w:rPr>
        <w:t>ПРОФИЛАКТИКИ</w:t>
      </w:r>
      <w:r w:rsidRPr="006D319D">
        <w:rPr>
          <w:sz w:val="17"/>
          <w:szCs w:val="17"/>
        </w:rPr>
        <w:tab/>
        <w:t>ВИЧУСП</w:t>
      </w:r>
      <w:r>
        <w:rPr>
          <w:sz w:val="17"/>
          <w:szCs w:val="17"/>
        </w:rPr>
        <w:t>И</w:t>
      </w:r>
      <w:r w:rsidRPr="006D319D">
        <w:rPr>
          <w:sz w:val="17"/>
          <w:szCs w:val="17"/>
        </w:rPr>
        <w:t>Д</w:t>
      </w:r>
    </w:p>
    <w:p w:rsidR="00386427" w:rsidRDefault="00386427" w:rsidP="006D319D">
      <w:pPr>
        <w:jc w:val="center"/>
        <w:rPr>
          <w:sz w:val="17"/>
          <w:szCs w:val="17"/>
        </w:rPr>
      </w:pPr>
    </w:p>
    <w:p w:rsidR="00386427" w:rsidRDefault="00386427" w:rsidP="006D319D">
      <w:pPr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</w:t>
      </w:r>
    </w:p>
    <w:p w:rsidR="00386427" w:rsidRDefault="00386427" w:rsidP="00386427">
      <w:pPr>
        <w:rPr>
          <w:sz w:val="17"/>
          <w:szCs w:val="17"/>
        </w:rPr>
      </w:pPr>
    </w:p>
    <w:p w:rsidR="006D319D" w:rsidRPr="006D319D" w:rsidRDefault="006D319D" w:rsidP="006D319D">
      <w:pPr>
        <w:jc w:val="center"/>
      </w:pPr>
    </w:p>
    <w:sectPr w:rsidR="006D319D" w:rsidRPr="006D319D" w:rsidSect="006D319D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25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6BF743B"/>
    <w:multiLevelType w:val="hybridMultilevel"/>
    <w:tmpl w:val="FBA8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AE7"/>
    <w:multiLevelType w:val="multilevel"/>
    <w:tmpl w:val="8F76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1199C"/>
    <w:multiLevelType w:val="multilevel"/>
    <w:tmpl w:val="342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E4AB7"/>
    <w:multiLevelType w:val="multilevel"/>
    <w:tmpl w:val="378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8296E"/>
    <w:multiLevelType w:val="multilevel"/>
    <w:tmpl w:val="145C4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2288D"/>
    <w:multiLevelType w:val="multilevel"/>
    <w:tmpl w:val="D1566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A3145"/>
    <w:multiLevelType w:val="multilevel"/>
    <w:tmpl w:val="AE42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92EC2"/>
    <w:multiLevelType w:val="multilevel"/>
    <w:tmpl w:val="F4C4B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D1F01"/>
    <w:multiLevelType w:val="multilevel"/>
    <w:tmpl w:val="5D5E6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8A"/>
    <w:rsid w:val="00033AE6"/>
    <w:rsid w:val="00075C4B"/>
    <w:rsid w:val="000E7003"/>
    <w:rsid w:val="001173D1"/>
    <w:rsid w:val="0014240E"/>
    <w:rsid w:val="001827C9"/>
    <w:rsid w:val="00184EF4"/>
    <w:rsid w:val="001E53DE"/>
    <w:rsid w:val="001F1CF3"/>
    <w:rsid w:val="00212EFE"/>
    <w:rsid w:val="00220557"/>
    <w:rsid w:val="0027494B"/>
    <w:rsid w:val="0034430B"/>
    <w:rsid w:val="003566C0"/>
    <w:rsid w:val="0037084B"/>
    <w:rsid w:val="00386427"/>
    <w:rsid w:val="003C2491"/>
    <w:rsid w:val="003D5E42"/>
    <w:rsid w:val="003E7A87"/>
    <w:rsid w:val="00423049"/>
    <w:rsid w:val="00427919"/>
    <w:rsid w:val="004447D6"/>
    <w:rsid w:val="004B35B0"/>
    <w:rsid w:val="005D0E37"/>
    <w:rsid w:val="005E341F"/>
    <w:rsid w:val="006407BA"/>
    <w:rsid w:val="0065370F"/>
    <w:rsid w:val="006661F4"/>
    <w:rsid w:val="006C24D3"/>
    <w:rsid w:val="006D319D"/>
    <w:rsid w:val="00743045"/>
    <w:rsid w:val="007C1799"/>
    <w:rsid w:val="0081278A"/>
    <w:rsid w:val="00845BF3"/>
    <w:rsid w:val="00854726"/>
    <w:rsid w:val="008B0B93"/>
    <w:rsid w:val="008B5AEA"/>
    <w:rsid w:val="009256C4"/>
    <w:rsid w:val="00A062BA"/>
    <w:rsid w:val="00A35B9B"/>
    <w:rsid w:val="00A74999"/>
    <w:rsid w:val="00AF03C1"/>
    <w:rsid w:val="00AF3A02"/>
    <w:rsid w:val="00BA4677"/>
    <w:rsid w:val="00BD4F91"/>
    <w:rsid w:val="00C37690"/>
    <w:rsid w:val="00C41F46"/>
    <w:rsid w:val="00C4391E"/>
    <w:rsid w:val="00CD3064"/>
    <w:rsid w:val="00CE2B01"/>
    <w:rsid w:val="00D10EEF"/>
    <w:rsid w:val="00D53DCC"/>
    <w:rsid w:val="00EC37F2"/>
    <w:rsid w:val="00EF2497"/>
    <w:rsid w:val="00F50C27"/>
    <w:rsid w:val="00FA6C3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9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mediumtext">
    <w:name w:val="button_medium__text"/>
    <w:basedOn w:val="a0"/>
    <w:rsid w:val="00A74999"/>
  </w:style>
  <w:style w:type="paragraph" w:styleId="a3">
    <w:name w:val="List Paragraph"/>
    <w:basedOn w:val="a"/>
    <w:uiPriority w:val="34"/>
    <w:qFormat/>
    <w:rsid w:val="00A749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3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4B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te">
    <w:name w:val="note"/>
    <w:basedOn w:val="a0"/>
    <w:rsid w:val="00854726"/>
  </w:style>
  <w:style w:type="character" w:customStyle="1" w:styleId="notetext">
    <w:name w:val="note__text"/>
    <w:basedOn w:val="a0"/>
    <w:rsid w:val="00854726"/>
  </w:style>
  <w:style w:type="character" w:styleId="a5">
    <w:name w:val="Hyperlink"/>
    <w:basedOn w:val="a0"/>
    <w:uiPriority w:val="99"/>
    <w:semiHidden/>
    <w:unhideWhenUsed/>
    <w:rsid w:val="00854726"/>
    <w:rPr>
      <w:color w:val="0000FF"/>
      <w:u w:val="single"/>
    </w:rPr>
  </w:style>
  <w:style w:type="character" w:customStyle="1" w:styleId="linktext">
    <w:name w:val="link__text"/>
    <w:basedOn w:val="a0"/>
    <w:rsid w:val="00854726"/>
  </w:style>
  <w:style w:type="character" w:customStyle="1" w:styleId="badgetext">
    <w:name w:val="badge__text"/>
    <w:basedOn w:val="a0"/>
    <w:rsid w:val="00854726"/>
  </w:style>
  <w:style w:type="character" w:customStyle="1" w:styleId="hdrinner">
    <w:name w:val="hdr__inner"/>
    <w:basedOn w:val="a0"/>
    <w:rsid w:val="00854726"/>
  </w:style>
  <w:style w:type="paragraph" w:styleId="a6">
    <w:name w:val="Normal (Web)"/>
    <w:basedOn w:val="a"/>
    <w:uiPriority w:val="99"/>
    <w:unhideWhenUsed/>
    <w:rsid w:val="00854726"/>
    <w:pPr>
      <w:spacing w:before="100" w:beforeAutospacing="1" w:after="100" w:afterAutospacing="1"/>
    </w:pPr>
  </w:style>
  <w:style w:type="character" w:customStyle="1" w:styleId="sharetext">
    <w:name w:val="share__text"/>
    <w:basedOn w:val="a0"/>
    <w:rsid w:val="00854726"/>
  </w:style>
  <w:style w:type="character" w:styleId="a7">
    <w:name w:val="Strong"/>
    <w:basedOn w:val="a0"/>
    <w:uiPriority w:val="22"/>
    <w:qFormat/>
    <w:rsid w:val="00FE1FE7"/>
    <w:rPr>
      <w:b/>
      <w:bCs/>
    </w:rPr>
  </w:style>
  <w:style w:type="paragraph" w:styleId="a8">
    <w:name w:val="header"/>
    <w:basedOn w:val="a"/>
    <w:link w:val="a9"/>
    <w:unhideWhenUsed/>
    <w:rsid w:val="00C37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7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ok-img">
    <w:name w:val="cook-img"/>
    <w:basedOn w:val="a0"/>
    <w:rsid w:val="009256C4"/>
  </w:style>
  <w:style w:type="character" w:customStyle="1" w:styleId="p-contentstextinner">
    <w:name w:val="p-contents__text__inner"/>
    <w:basedOn w:val="a0"/>
    <w:rsid w:val="0044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9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mediumtext">
    <w:name w:val="button_medium__text"/>
    <w:basedOn w:val="a0"/>
    <w:rsid w:val="00A74999"/>
  </w:style>
  <w:style w:type="paragraph" w:styleId="a3">
    <w:name w:val="List Paragraph"/>
    <w:basedOn w:val="a"/>
    <w:uiPriority w:val="34"/>
    <w:qFormat/>
    <w:rsid w:val="00A749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3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4B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te">
    <w:name w:val="note"/>
    <w:basedOn w:val="a0"/>
    <w:rsid w:val="00854726"/>
  </w:style>
  <w:style w:type="character" w:customStyle="1" w:styleId="notetext">
    <w:name w:val="note__text"/>
    <w:basedOn w:val="a0"/>
    <w:rsid w:val="00854726"/>
  </w:style>
  <w:style w:type="character" w:styleId="a5">
    <w:name w:val="Hyperlink"/>
    <w:basedOn w:val="a0"/>
    <w:uiPriority w:val="99"/>
    <w:semiHidden/>
    <w:unhideWhenUsed/>
    <w:rsid w:val="00854726"/>
    <w:rPr>
      <w:color w:val="0000FF"/>
      <w:u w:val="single"/>
    </w:rPr>
  </w:style>
  <w:style w:type="character" w:customStyle="1" w:styleId="linktext">
    <w:name w:val="link__text"/>
    <w:basedOn w:val="a0"/>
    <w:rsid w:val="00854726"/>
  </w:style>
  <w:style w:type="character" w:customStyle="1" w:styleId="badgetext">
    <w:name w:val="badge__text"/>
    <w:basedOn w:val="a0"/>
    <w:rsid w:val="00854726"/>
  </w:style>
  <w:style w:type="character" w:customStyle="1" w:styleId="hdrinner">
    <w:name w:val="hdr__inner"/>
    <w:basedOn w:val="a0"/>
    <w:rsid w:val="00854726"/>
  </w:style>
  <w:style w:type="paragraph" w:styleId="a6">
    <w:name w:val="Normal (Web)"/>
    <w:basedOn w:val="a"/>
    <w:uiPriority w:val="99"/>
    <w:unhideWhenUsed/>
    <w:rsid w:val="00854726"/>
    <w:pPr>
      <w:spacing w:before="100" w:beforeAutospacing="1" w:after="100" w:afterAutospacing="1"/>
    </w:pPr>
  </w:style>
  <w:style w:type="character" w:customStyle="1" w:styleId="sharetext">
    <w:name w:val="share__text"/>
    <w:basedOn w:val="a0"/>
    <w:rsid w:val="00854726"/>
  </w:style>
  <w:style w:type="character" w:styleId="a7">
    <w:name w:val="Strong"/>
    <w:basedOn w:val="a0"/>
    <w:uiPriority w:val="22"/>
    <w:qFormat/>
    <w:rsid w:val="00FE1FE7"/>
    <w:rPr>
      <w:b/>
      <w:bCs/>
    </w:rPr>
  </w:style>
  <w:style w:type="paragraph" w:styleId="a8">
    <w:name w:val="header"/>
    <w:basedOn w:val="a"/>
    <w:link w:val="a9"/>
    <w:unhideWhenUsed/>
    <w:rsid w:val="00C37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7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ok-img">
    <w:name w:val="cook-img"/>
    <w:basedOn w:val="a0"/>
    <w:rsid w:val="009256C4"/>
  </w:style>
  <w:style w:type="character" w:customStyle="1" w:styleId="p-contentstextinner">
    <w:name w:val="p-contents__text__inner"/>
    <w:basedOn w:val="a0"/>
    <w:rsid w:val="0044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20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30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207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9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1234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8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4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4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7763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9138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2886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17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3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8588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3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0229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0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9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3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6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25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4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24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70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54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5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8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36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2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534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472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8391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05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59614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13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4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7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4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2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5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4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85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8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09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67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18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9772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0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7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17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341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599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1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6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09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17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2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1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2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91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6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601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91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231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3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6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90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0291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225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5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43377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5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5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7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6364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8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54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09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1347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8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6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67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06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0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3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322752">
                                  <w:marLeft w:val="-150"/>
                                  <w:marRight w:val="-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7" w:color="auto"/>
                            <w:left w:val="none" w:sz="0" w:space="12" w:color="auto"/>
                            <w:bottom w:val="single" w:sz="6" w:space="7" w:color="EDEDED"/>
                            <w:right w:val="none" w:sz="0" w:space="12" w:color="auto"/>
                          </w:divBdr>
                          <w:divsChild>
                            <w:div w:id="17523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2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8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31140">
                                          <w:marLeft w:val="0"/>
                                          <w:marRight w:val="45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2958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10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6813">
                                          <w:marLeft w:val="0"/>
                                          <w:marRight w:val="45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6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5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4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59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6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0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28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68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1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834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2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499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0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44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1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3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4309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19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01991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45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90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57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809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8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3408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4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6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564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7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3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3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0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9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5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7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6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1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05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11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0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2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4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2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61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3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7837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461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10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410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42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0856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142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773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888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2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0190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750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27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3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5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8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1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0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7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3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7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88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5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674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1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6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4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912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082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9216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6292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2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65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22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53518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50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3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94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8772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0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95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4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6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2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16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3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4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88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702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176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61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14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3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2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8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4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9588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5268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9153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4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40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4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70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10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26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769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6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4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5121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433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65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266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4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91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81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1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1906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6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2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0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1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3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81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7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4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3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03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2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2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4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4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82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321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3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3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4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6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26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9566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9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46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827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991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16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4317">
                                                      <w:marLeft w:val="0"/>
                                                      <w:marRight w:val="9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1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4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87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13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3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9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5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29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7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0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1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4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52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83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4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0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854830">
                                  <w:marLeft w:val="-150"/>
                                  <w:marRight w:val="-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57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CE54-850C-4644-8AEF-E141743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2018-09-05T13:23:00Z</cp:lastPrinted>
  <dcterms:created xsi:type="dcterms:W3CDTF">2018-07-05T06:56:00Z</dcterms:created>
  <dcterms:modified xsi:type="dcterms:W3CDTF">2018-09-20T13:19:00Z</dcterms:modified>
</cp:coreProperties>
</file>