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29" w:rsidRPr="0069668D" w:rsidRDefault="0069668D" w:rsidP="0069668D">
      <w:pPr>
        <w:pStyle w:val="a5"/>
        <w:jc w:val="center"/>
        <w:rPr>
          <w:rFonts w:ascii="Arial" w:eastAsia="Times New Roman" w:hAnsi="Arial"/>
          <w:b/>
          <w:color w:val="FF0000"/>
          <w:sz w:val="40"/>
          <w:szCs w:val="40"/>
          <w:lang w:eastAsia="ru-RU"/>
        </w:rPr>
      </w:pPr>
      <w:r>
        <w:rPr>
          <w:rFonts w:ascii="inherit" w:eastAsia="Times New Roman" w:hAnsi="inherit" w:cs="Arial"/>
          <w:noProof/>
          <w:color w:val="3366CC"/>
          <w:sz w:val="21"/>
          <w:szCs w:val="21"/>
          <w:lang w:eastAsia="ru-RU"/>
        </w:rPr>
        <w:drawing>
          <wp:inline distT="0" distB="0" distL="0" distR="0" wp14:anchorId="169350EB" wp14:editId="2C93FB00">
            <wp:extent cx="2857500" cy="2857500"/>
            <wp:effectExtent l="19050" t="0" r="0" b="0"/>
            <wp:docPr id="1" name="Рисунок 1" descr="6128330-924977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128330-924977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7B29" w:rsidRPr="0069668D">
        <w:rPr>
          <w:rFonts w:eastAsia="Times New Roman"/>
          <w:b/>
          <w:color w:val="FF0000"/>
          <w:sz w:val="40"/>
          <w:szCs w:val="40"/>
          <w:lang w:eastAsia="ru-RU"/>
        </w:rPr>
        <w:t>З</w:t>
      </w:r>
      <w:bookmarkStart w:id="0" w:name="_GoBack"/>
      <w:bookmarkEnd w:id="0"/>
      <w:r w:rsidR="00A87B29" w:rsidRPr="0069668D">
        <w:rPr>
          <w:rFonts w:eastAsia="Times New Roman"/>
          <w:b/>
          <w:color w:val="FF0000"/>
          <w:sz w:val="40"/>
          <w:szCs w:val="40"/>
          <w:lang w:eastAsia="ru-RU"/>
        </w:rPr>
        <w:t>доровое питание – залог здоровья подрастающего поколения</w:t>
      </w:r>
    </w:p>
    <w:p w:rsidR="00A87B29" w:rsidRPr="0029344E" w:rsidRDefault="00A87B29" w:rsidP="00A87B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44E">
        <w:rPr>
          <w:rFonts w:ascii="Arial" w:eastAsia="Times New Roman" w:hAnsi="Arial" w:cs="Arial"/>
          <w:sz w:val="21"/>
          <w:szCs w:val="21"/>
          <w:lang w:eastAsia="ru-RU"/>
        </w:rPr>
        <w:t xml:space="preserve">    </w:t>
      </w:r>
      <w:r w:rsidR="0069668D" w:rsidRPr="0029344E">
        <w:rPr>
          <w:rFonts w:ascii="Arial" w:eastAsia="Times New Roman" w:hAnsi="Arial" w:cs="Arial"/>
          <w:sz w:val="21"/>
          <w:szCs w:val="21"/>
          <w:lang w:eastAsia="ru-RU"/>
        </w:rPr>
        <w:tab/>
      </w:r>
      <w:r w:rsidRPr="0029344E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знают, что рациональное питание ребенка это основа его будущего здоровья. Не раз приходилось видеть, чем затариваются продуктовые корзинки, когда родители с малышами ходят по магазинам. Дети буквально тянут их к полкам  со сладостями и чипсами со всевозможными добавками и красителями. И, что делают родители  — покупают. Они любят своих детей и ни в чем им не отказывают, забывая о том, какой вред это наносит ребенку.</w:t>
      </w:r>
    </w:p>
    <w:p w:rsidR="00A87B29" w:rsidRPr="0029344E" w:rsidRDefault="00A87B29" w:rsidP="00A87B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44E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Дети всегда подвижны, впечатлительны, эмоциональны, любознательны и тратят большое количество энергии. Следовательно, ее нужно восполнять. А где ее взять? Решение этой проблемы в правильном, здоровом питании. Чтобы исключить появление проблем со здоровьем, физическим развитием и обучением, необходимо  более подробно остановиться на основных моментах здорового питания.</w:t>
      </w:r>
    </w:p>
    <w:p w:rsidR="00A87B29" w:rsidRPr="0029344E" w:rsidRDefault="00A87B29" w:rsidP="00A87B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44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Прежде всего, питание должны быть очень разнообразными, как и у взрослого человека. Это обязательно продукты животного и растительного происхождения.</w:t>
      </w:r>
    </w:p>
    <w:p w:rsidR="00A87B29" w:rsidRPr="0029344E" w:rsidRDefault="00A87B29" w:rsidP="00A87B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44E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первую очередь, это продукты животного происхождения —  молоко и молочные продукты, мясо, мясные продукты, рыба, яйца. Все они являются источником  легко усваиваемых белков. Без них невозможен рост организма.</w:t>
      </w:r>
    </w:p>
    <w:p w:rsidR="00A87B29" w:rsidRPr="0029344E" w:rsidRDefault="00A87B29" w:rsidP="00A87B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44E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растительных продуктах много углеводов, витаминов, бета – каротина и других полезных веществ. Очень хороши сочетания  животной и растительной пищи.</w:t>
      </w:r>
    </w:p>
    <w:p w:rsidR="00A87B29" w:rsidRPr="0029344E" w:rsidRDefault="00A87B29" w:rsidP="00A87B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4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Что касается молочных продуктов, то молока и кисломолочных продуктов ребенок должен получать не менее 0,5 литра, в том числе и молоко в молочных кашах. Высококалорийные молочные продукты </w:t>
      </w:r>
      <w:r w:rsidRPr="0029344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крайне необходимы. К ним относится творог, сыры, детские творожные сырки. Их можно включать в рацион ребенка через день. Все молочные продукты содержат кальций и фосфор, так необходимый организму.</w:t>
      </w:r>
    </w:p>
    <w:p w:rsidR="00A87B29" w:rsidRPr="0029344E" w:rsidRDefault="00A87B29" w:rsidP="00A87B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44E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мясных блюд предпочтение надо отдать телятине и говядине, мясу кур и индейки, кролика, печени, языку, нежирной свинине и молодой баранине.</w:t>
      </w:r>
    </w:p>
    <w:p w:rsidR="00A87B29" w:rsidRPr="0029344E" w:rsidRDefault="00A87B29" w:rsidP="00A87B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4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Колбасы тоже допустимы, но лучше использовать докторскую вареную, молочные сосиски. </w:t>
      </w:r>
      <w:proofErr w:type="gramStart"/>
      <w:r w:rsidRPr="0029344E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Выбирайте сделанные по  ГОСТу,  высшего сорта.</w:t>
      </w:r>
      <w:proofErr w:type="gramEnd"/>
      <w:r w:rsidRPr="0029344E">
        <w:rPr>
          <w:rFonts w:ascii="Times New Roman" w:eastAsia="Times New Roman" w:hAnsi="Times New Roman" w:cs="Times New Roman"/>
          <w:sz w:val="30"/>
          <w:szCs w:val="30"/>
          <w:lang w:eastAsia="ru-RU"/>
        </w:rPr>
        <w:t>  Чем же  полезно для ребенка мясо? Это белок, железо, витамины группы В.</w:t>
      </w:r>
    </w:p>
    <w:p w:rsidR="00A87B29" w:rsidRPr="0029344E" w:rsidRDefault="00A87B29" w:rsidP="00A87B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44E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забывайте, как полезна для ребенка рыба. Рыбу можно любую, нежирную – треска, хек, морской окунь, судак. Здесь очень полезный легко усваиваемый белок. Мясные и рыбные блюда ребенок должен получать ежедневно.</w:t>
      </w:r>
    </w:p>
    <w:p w:rsidR="00A87B29" w:rsidRPr="0029344E" w:rsidRDefault="00A87B29" w:rsidP="00A87B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44E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Определенное место в питании ребенка должны занимать яйца. Это обуславливается содержанием в них витаминов группы</w:t>
      </w:r>
      <w:proofErr w:type="gramStart"/>
      <w:r w:rsidRPr="002934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</w:t>
      </w:r>
      <w:proofErr w:type="gramEnd"/>
      <w:r w:rsidRPr="0029344E">
        <w:rPr>
          <w:rFonts w:ascii="Times New Roman" w:eastAsia="Times New Roman" w:hAnsi="Times New Roman" w:cs="Times New Roman"/>
          <w:sz w:val="30"/>
          <w:szCs w:val="30"/>
          <w:lang w:eastAsia="ru-RU"/>
        </w:rPr>
        <w:t>, Д, Е, В, содержанием минеральных веществ. К сожалению, бывает у детей на них аллергия, но если все нормально, кормите ребенка круто сваренными яйцами, или в виде омлетов с молоком или овощами.</w:t>
      </w:r>
    </w:p>
    <w:p w:rsidR="00A87B29" w:rsidRPr="0029344E" w:rsidRDefault="00A87B29" w:rsidP="00A87B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44E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Одним из источников витамина</w:t>
      </w:r>
      <w:proofErr w:type="gramStart"/>
      <w:r w:rsidRPr="002934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</w:t>
      </w:r>
      <w:proofErr w:type="gramEnd"/>
      <w:r w:rsidRPr="002934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является масло сливочное. Не надо ничего жарить ребенку на сливочном масле. Только на бутерброд или в кашу, пюре.</w:t>
      </w:r>
    </w:p>
    <w:p w:rsidR="00A87B29" w:rsidRPr="0029344E" w:rsidRDefault="00A87B29" w:rsidP="00A87B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44E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Растительные масла лучше использовать в натуральном виде, в салаты и винегреты, овощные рагу. В подсолнечном, кукурузном, оливковом и соевом маслах много витамина</w:t>
      </w:r>
      <w:proofErr w:type="gramStart"/>
      <w:r w:rsidRPr="002934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</w:t>
      </w:r>
      <w:proofErr w:type="gramEnd"/>
      <w:r w:rsidRPr="002934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полиненасыщенных жирных кислот.</w:t>
      </w:r>
    </w:p>
    <w:p w:rsidR="00A87B29" w:rsidRPr="0029344E" w:rsidRDefault="00A87B29" w:rsidP="00A87B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44E">
        <w:rPr>
          <w:rFonts w:ascii="Times New Roman" w:eastAsia="Times New Roman" w:hAnsi="Times New Roman" w:cs="Times New Roman"/>
          <w:sz w:val="30"/>
          <w:szCs w:val="30"/>
          <w:lang w:eastAsia="ru-RU"/>
        </w:rPr>
        <w:t>Хлеб рекомендуется ржаной или из муки грубого помола. Эти сорта помогут работать кишечнику. Другие изделия, как сушки, сухари тоже можно давать в небольшом количестве.</w:t>
      </w:r>
    </w:p>
    <w:p w:rsidR="00A87B29" w:rsidRPr="0029344E" w:rsidRDefault="00A87B29" w:rsidP="00A87B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44E">
        <w:rPr>
          <w:rFonts w:ascii="Times New Roman" w:eastAsia="Times New Roman" w:hAnsi="Times New Roman" w:cs="Times New Roman"/>
          <w:sz w:val="30"/>
          <w:szCs w:val="30"/>
          <w:lang w:eastAsia="ru-RU"/>
        </w:rPr>
        <w:t>В крупах белков  меньше, но много сложных углеводов. Пусть ваш ребенок с детства полюбит каши. Готовьте их разные: молочные и без молока с фруктами. А в качестве круп берите рис, гречку, овсянку. Попробуйте смешать эти крупы и сварить ассорти.</w:t>
      </w:r>
    </w:p>
    <w:p w:rsidR="00A87B29" w:rsidRPr="0029344E" w:rsidRDefault="00A87B29" w:rsidP="00A87B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4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вот </w:t>
      </w:r>
      <w:proofErr w:type="gramStart"/>
      <w:r w:rsidRPr="0029344E">
        <w:rPr>
          <w:rFonts w:ascii="Times New Roman" w:eastAsia="Times New Roman" w:hAnsi="Times New Roman" w:cs="Times New Roman"/>
          <w:sz w:val="30"/>
          <w:szCs w:val="30"/>
          <w:lang w:eastAsia="ru-RU"/>
        </w:rPr>
        <w:t>бобовые</w:t>
      </w:r>
      <w:proofErr w:type="gramEnd"/>
      <w:r w:rsidRPr="0029344E">
        <w:rPr>
          <w:rFonts w:ascii="Times New Roman" w:eastAsia="Times New Roman" w:hAnsi="Times New Roman" w:cs="Times New Roman"/>
          <w:sz w:val="30"/>
          <w:szCs w:val="30"/>
          <w:lang w:eastAsia="ru-RU"/>
        </w:rPr>
        <w:t>  — горох, фасоль, соя – не очень хороши для детского организма. Используйте их не часто и небольшими порциями.</w:t>
      </w:r>
    </w:p>
    <w:p w:rsidR="00A87B29" w:rsidRPr="0029344E" w:rsidRDefault="00A87B29" w:rsidP="00A87B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44E">
        <w:rPr>
          <w:rFonts w:ascii="Times New Roman" w:eastAsia="Times New Roman" w:hAnsi="Times New Roman" w:cs="Times New Roman"/>
          <w:sz w:val="30"/>
          <w:szCs w:val="30"/>
          <w:lang w:eastAsia="ru-RU"/>
        </w:rPr>
        <w:t>Сахар и кондитерские изделия тоже нужны детскому организму. Следует помнить, что сладости, содержащие шоколад, могут вызвать аллергию, а также возбуждают нервную систему. Не давайте сладкое на ночь. Во рту образуется кислота, вызывающая кариес.</w:t>
      </w:r>
    </w:p>
    <w:p w:rsidR="00A87B29" w:rsidRPr="0029344E" w:rsidRDefault="00A87B29" w:rsidP="00A87B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4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Фрукты и овощи должны присутствовать в рационе ребенка ежедневно. Овощи в виде гарниров к мясным и рыбным блюдам. Предпочтение следует отдавать не блюдам из картофеля в качестве </w:t>
      </w:r>
      <w:r w:rsidRPr="0029344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гарнира, а тушеной капусте, зеленому горошку, морковному и свекольному пюре.</w:t>
      </w:r>
    </w:p>
    <w:p w:rsidR="00A87B29" w:rsidRPr="0029344E" w:rsidRDefault="00A87B29" w:rsidP="00A87B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44E">
        <w:rPr>
          <w:rFonts w:ascii="Times New Roman" w:eastAsia="Times New Roman" w:hAnsi="Times New Roman" w:cs="Times New Roman"/>
          <w:sz w:val="30"/>
          <w:szCs w:val="30"/>
          <w:lang w:eastAsia="ru-RU"/>
        </w:rPr>
        <w:t>И еще очень важно! Белковую пищу нужно давать ребенку в первой половине дня, во второй половине дня пусть ребенок ест молочную, растительную, углеводную пищу, она лучше усваивается.</w:t>
      </w:r>
    </w:p>
    <w:p w:rsidR="00A87B29" w:rsidRPr="0029344E" w:rsidRDefault="00A87B29" w:rsidP="00A87B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4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</w:t>
      </w:r>
      <w:proofErr w:type="gramStart"/>
      <w:r w:rsidRPr="0029344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забывайте про воду</w:t>
      </w:r>
      <w:proofErr w:type="gramEnd"/>
      <w:r w:rsidRPr="0029344E">
        <w:rPr>
          <w:rFonts w:ascii="Times New Roman" w:eastAsia="Times New Roman" w:hAnsi="Times New Roman" w:cs="Times New Roman"/>
          <w:sz w:val="30"/>
          <w:szCs w:val="30"/>
          <w:lang w:eastAsia="ru-RU"/>
        </w:rPr>
        <w:t>. Дети очень подвижны. Пусть пьют, сколько хотят. Причем не сладкие компоты, соки и напитки, а просто воду. Питье может быть   обильным между приемами пищи. Если ребенок будет много пить во время еды, действие пищеварительных соков разбавится водой и процесс пищеварения нарушится.</w:t>
      </w:r>
    </w:p>
    <w:p w:rsidR="00A87B29" w:rsidRPr="0029344E" w:rsidRDefault="00A87B29" w:rsidP="00A87B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44E">
        <w:rPr>
          <w:rFonts w:ascii="Times New Roman" w:eastAsia="Times New Roman" w:hAnsi="Times New Roman" w:cs="Times New Roman"/>
          <w:sz w:val="30"/>
          <w:szCs w:val="30"/>
          <w:lang w:eastAsia="ru-RU"/>
        </w:rPr>
        <w:t>Пусть наши дети растут здоровыми и во взрослую жизнь придут крепкими с хорошими привычками здорового питания.</w:t>
      </w:r>
    </w:p>
    <w:p w:rsidR="00A87B29" w:rsidRPr="0029344E" w:rsidRDefault="00A87B29" w:rsidP="00A87B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44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87B29" w:rsidRPr="0029344E" w:rsidRDefault="0069668D" w:rsidP="0069668D">
      <w:pPr>
        <w:spacing w:after="0"/>
        <w:ind w:left="2268" w:hanging="2268"/>
        <w:rPr>
          <w:rFonts w:ascii="Times New Roman" w:hAnsi="Times New Roman" w:cs="Times New Roman"/>
          <w:i/>
          <w:sz w:val="20"/>
          <w:szCs w:val="20"/>
        </w:rPr>
      </w:pPr>
      <w:r w:rsidRPr="0029344E">
        <w:rPr>
          <w:rFonts w:ascii="Times New Roman" w:hAnsi="Times New Roman" w:cs="Times New Roman"/>
          <w:i/>
          <w:sz w:val="20"/>
          <w:szCs w:val="20"/>
        </w:rPr>
        <w:t>Материал подготовила:    п</w:t>
      </w:r>
      <w:r w:rsidR="00A87B29" w:rsidRPr="0029344E">
        <w:rPr>
          <w:rFonts w:ascii="Times New Roman" w:hAnsi="Times New Roman" w:cs="Times New Roman"/>
          <w:i/>
          <w:sz w:val="20"/>
          <w:szCs w:val="20"/>
        </w:rPr>
        <w:t xml:space="preserve">омощник врача-гигиениста  </w:t>
      </w:r>
      <w:r w:rsidRPr="0029344E">
        <w:rPr>
          <w:rFonts w:ascii="Times New Roman" w:hAnsi="Times New Roman" w:cs="Times New Roman"/>
          <w:i/>
          <w:sz w:val="20"/>
          <w:szCs w:val="20"/>
        </w:rPr>
        <w:t xml:space="preserve">санитарно-эпидемиологического отдела Зельвенского районного ЦГЭ </w:t>
      </w:r>
      <w:r w:rsidR="00A87B29" w:rsidRPr="0029344E">
        <w:rPr>
          <w:rFonts w:ascii="Times New Roman" w:hAnsi="Times New Roman" w:cs="Times New Roman"/>
          <w:i/>
          <w:sz w:val="20"/>
          <w:szCs w:val="20"/>
        </w:rPr>
        <w:t xml:space="preserve">Наталья </w:t>
      </w:r>
      <w:proofErr w:type="spellStart"/>
      <w:r w:rsidR="00A87B29" w:rsidRPr="0029344E">
        <w:rPr>
          <w:rFonts w:ascii="Times New Roman" w:hAnsi="Times New Roman" w:cs="Times New Roman"/>
          <w:i/>
          <w:sz w:val="20"/>
          <w:szCs w:val="20"/>
        </w:rPr>
        <w:t>Ган</w:t>
      </w:r>
      <w:proofErr w:type="spellEnd"/>
    </w:p>
    <w:p w:rsidR="0015297A" w:rsidRDefault="0015297A"/>
    <w:sectPr w:rsidR="0015297A" w:rsidSect="0015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B29"/>
    <w:rsid w:val="0015297A"/>
    <w:rsid w:val="0029344E"/>
    <w:rsid w:val="0069668D"/>
    <w:rsid w:val="00A8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B2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966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966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melgcge.by/wp-content/uploads/2014/10/6128330-924977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705</Words>
  <Characters>4024</Characters>
  <Application>Microsoft Office Word</Application>
  <DocSecurity>0</DocSecurity>
  <Lines>33</Lines>
  <Paragraphs>9</Paragraphs>
  <ScaleCrop>false</ScaleCrop>
  <Company>office 2007 rus ent: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5</cp:revision>
  <cp:lastPrinted>2018-08-20T14:01:00Z</cp:lastPrinted>
  <dcterms:created xsi:type="dcterms:W3CDTF">2018-08-20T13:59:00Z</dcterms:created>
  <dcterms:modified xsi:type="dcterms:W3CDTF">2018-08-21T06:13:00Z</dcterms:modified>
</cp:coreProperties>
</file>