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BE" w:rsidRPr="00067D9E" w:rsidRDefault="008A7FBE" w:rsidP="002609CC">
      <w:pPr>
        <w:tabs>
          <w:tab w:val="left" w:pos="4536"/>
        </w:tabs>
        <w:jc w:val="center"/>
        <w:rPr>
          <w:rFonts w:cs="Times New Roman"/>
          <w:b/>
          <w:sz w:val="32"/>
          <w:szCs w:val="32"/>
        </w:rPr>
      </w:pPr>
    </w:p>
    <w:p w:rsidR="00034938" w:rsidRPr="00067D9E" w:rsidRDefault="00034938" w:rsidP="002609CC">
      <w:pPr>
        <w:tabs>
          <w:tab w:val="left" w:pos="4536"/>
        </w:tabs>
        <w:jc w:val="center"/>
        <w:rPr>
          <w:rFonts w:cs="Times New Roman"/>
          <w:b/>
          <w:sz w:val="32"/>
          <w:szCs w:val="32"/>
        </w:rPr>
      </w:pPr>
    </w:p>
    <w:p w:rsidR="002609CC" w:rsidRPr="00067D9E" w:rsidRDefault="002609CC" w:rsidP="008A7FBE">
      <w:pPr>
        <w:tabs>
          <w:tab w:val="left" w:pos="4536"/>
        </w:tabs>
        <w:jc w:val="center"/>
        <w:rPr>
          <w:rFonts w:cs="Times New Roman"/>
          <w:b/>
          <w:sz w:val="32"/>
          <w:szCs w:val="32"/>
        </w:rPr>
      </w:pPr>
      <w:r w:rsidRPr="00067D9E">
        <w:rPr>
          <w:rFonts w:cs="Times New Roman"/>
          <w:b/>
          <w:sz w:val="32"/>
          <w:szCs w:val="32"/>
        </w:rPr>
        <w:t>Результаты государственного санитарного надзора</w:t>
      </w:r>
    </w:p>
    <w:p w:rsidR="002609CC" w:rsidRPr="00067D9E" w:rsidRDefault="002609CC" w:rsidP="008A7FBE">
      <w:pPr>
        <w:tabs>
          <w:tab w:val="left" w:pos="4536"/>
        </w:tabs>
        <w:jc w:val="center"/>
        <w:rPr>
          <w:rFonts w:cs="Times New Roman"/>
          <w:b/>
          <w:sz w:val="32"/>
          <w:szCs w:val="32"/>
        </w:rPr>
      </w:pPr>
      <w:r w:rsidRPr="00067D9E">
        <w:rPr>
          <w:rFonts w:cs="Times New Roman"/>
          <w:b/>
          <w:sz w:val="32"/>
          <w:szCs w:val="32"/>
        </w:rPr>
        <w:t>по разделу гигиены питания</w:t>
      </w:r>
      <w:r w:rsidR="008A7FBE" w:rsidRPr="00067D9E">
        <w:rPr>
          <w:rFonts w:cs="Times New Roman"/>
          <w:b/>
          <w:sz w:val="32"/>
          <w:szCs w:val="32"/>
        </w:rPr>
        <w:t xml:space="preserve"> </w:t>
      </w:r>
      <w:r w:rsidRPr="00067D9E">
        <w:rPr>
          <w:rFonts w:eastAsia="Times New Roman CYR" w:cs="Times New Roman"/>
          <w:b/>
          <w:sz w:val="32"/>
          <w:szCs w:val="32"/>
        </w:rPr>
        <w:t xml:space="preserve">за </w:t>
      </w:r>
      <w:r w:rsidR="00CC36BE" w:rsidRPr="00067D9E">
        <w:rPr>
          <w:rFonts w:eastAsia="Times New Roman CYR" w:cs="Times New Roman"/>
          <w:b/>
          <w:sz w:val="32"/>
          <w:szCs w:val="32"/>
        </w:rPr>
        <w:t>1 квартал 2018</w:t>
      </w:r>
      <w:r w:rsidRPr="00067D9E">
        <w:rPr>
          <w:rFonts w:eastAsia="Times New Roman CYR" w:cs="Times New Roman"/>
          <w:b/>
          <w:sz w:val="32"/>
          <w:szCs w:val="32"/>
        </w:rPr>
        <w:t xml:space="preserve"> года</w:t>
      </w:r>
    </w:p>
    <w:p w:rsidR="00F43611" w:rsidRPr="00067D9E" w:rsidRDefault="00F43611" w:rsidP="00F43611">
      <w:pPr>
        <w:pStyle w:val="1"/>
        <w:spacing w:line="240" w:lineRule="auto"/>
        <w:jc w:val="both"/>
        <w:rPr>
          <w:color w:val="000000"/>
          <w:sz w:val="32"/>
          <w:szCs w:val="32"/>
          <w:lang w:eastAsia="ar-SA"/>
        </w:rPr>
      </w:pPr>
    </w:p>
    <w:p w:rsidR="00CC36BE" w:rsidRPr="00067D9E" w:rsidRDefault="00170A6F" w:rsidP="00CC36BE">
      <w:pPr>
        <w:pStyle w:val="1"/>
        <w:tabs>
          <w:tab w:val="left" w:pos="4253"/>
          <w:tab w:val="left" w:pos="5670"/>
        </w:tabs>
        <w:spacing w:line="240" w:lineRule="auto"/>
        <w:ind w:firstLine="709"/>
        <w:jc w:val="both"/>
        <w:rPr>
          <w:sz w:val="32"/>
          <w:szCs w:val="32"/>
        </w:rPr>
      </w:pPr>
      <w:r w:rsidRPr="00067D9E">
        <w:rPr>
          <w:rFonts w:ascii="Times New Roman CYR" w:eastAsia="Times New Roman CYR" w:hAnsi="Times New Roman CYR" w:cs="Times New Roman CYR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C00899A" wp14:editId="6BABC357">
            <wp:simplePos x="0" y="0"/>
            <wp:positionH relativeFrom="column">
              <wp:posOffset>53340</wp:posOffset>
            </wp:positionH>
            <wp:positionV relativeFrom="paragraph">
              <wp:posOffset>2540</wp:posOffset>
            </wp:positionV>
            <wp:extent cx="25336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38" y="21390"/>
                <wp:lineTo x="21438" y="0"/>
                <wp:lineTo x="0" y="0"/>
              </wp:wrapPolygon>
            </wp:wrapTight>
            <wp:docPr id="2" name="Рисунок 1" descr="http://news.newnn.ru/wp-content/uploads/2017/01/%D0%9F%D1%80%D0%BE%D0%B2%D0%B5%D1%80%D0%BA%D0%B0-%D1%86%D0%B5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newnn.ru/wp-content/uploads/2017/01/%D0%9F%D1%80%D0%BE%D0%B2%D0%B5%D1%80%D0%BA%D0%B0-%D1%86%D0%B5%D0%B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="00034938" w:rsidRPr="00067D9E">
        <w:rPr>
          <w:rFonts w:ascii="Times New Roman CYR" w:eastAsia="Times New Roman CYR" w:hAnsi="Times New Roman CYR" w:cs="Times New Roman CYR"/>
          <w:sz w:val="32"/>
          <w:szCs w:val="32"/>
        </w:rPr>
        <w:t xml:space="preserve">В </w:t>
      </w:r>
      <w:r w:rsidR="00CC36BE" w:rsidRPr="00067D9E">
        <w:rPr>
          <w:rFonts w:ascii="Times New Roman CYR" w:eastAsia="Times New Roman CYR" w:hAnsi="Times New Roman CYR" w:cs="Times New Roman CYR"/>
          <w:sz w:val="32"/>
          <w:szCs w:val="32"/>
        </w:rPr>
        <w:t>1 квартале</w:t>
      </w:r>
      <w:r w:rsidR="00F43611" w:rsidRPr="00067D9E">
        <w:rPr>
          <w:rFonts w:ascii="Times New Roman CYR" w:eastAsia="Times New Roman CYR" w:hAnsi="Times New Roman CYR" w:cs="Times New Roman CYR"/>
          <w:sz w:val="32"/>
          <w:szCs w:val="32"/>
        </w:rPr>
        <w:t xml:space="preserve"> 201</w:t>
      </w:r>
      <w:r w:rsidR="00CC36BE" w:rsidRPr="00067D9E">
        <w:rPr>
          <w:rFonts w:ascii="Times New Roman CYR" w:eastAsia="Times New Roman CYR" w:hAnsi="Times New Roman CYR" w:cs="Times New Roman CYR"/>
          <w:sz w:val="32"/>
          <w:szCs w:val="32"/>
        </w:rPr>
        <w:t>8</w:t>
      </w:r>
      <w:r w:rsidR="002609CC" w:rsidRPr="00067D9E">
        <w:rPr>
          <w:rFonts w:ascii="Times New Roman CYR" w:eastAsia="Times New Roman CYR" w:hAnsi="Times New Roman CYR" w:cs="Times New Roman CYR"/>
          <w:sz w:val="32"/>
          <w:szCs w:val="32"/>
        </w:rPr>
        <w:t xml:space="preserve"> года специалистами Государственного учреждения </w:t>
      </w:r>
      <w:r w:rsidR="002609CC" w:rsidRPr="00067D9E">
        <w:rPr>
          <w:sz w:val="32"/>
          <w:szCs w:val="32"/>
        </w:rPr>
        <w:t>«</w:t>
      </w:r>
      <w:r w:rsidR="002609CC" w:rsidRPr="00067D9E">
        <w:rPr>
          <w:rFonts w:ascii="Times New Roman CYR" w:eastAsia="Times New Roman CYR" w:hAnsi="Times New Roman CYR" w:cs="Times New Roman CYR"/>
          <w:sz w:val="32"/>
          <w:szCs w:val="32"/>
        </w:rPr>
        <w:t>Зельвенский районный ЦГЭ</w:t>
      </w:r>
      <w:r w:rsidR="002609CC" w:rsidRPr="00067D9E">
        <w:rPr>
          <w:sz w:val="32"/>
          <w:szCs w:val="32"/>
        </w:rPr>
        <w:t xml:space="preserve">» </w:t>
      </w:r>
      <w:r w:rsidR="00CC36BE" w:rsidRPr="00067D9E">
        <w:rPr>
          <w:sz w:val="32"/>
          <w:szCs w:val="32"/>
        </w:rPr>
        <w:t>в порядке, предусмотренном Указом Президента Республики Беларусь от 16 октября 2017 г. № 376 «О ме</w:t>
      </w:r>
      <w:bookmarkStart w:id="0" w:name="_GoBack"/>
      <w:bookmarkEnd w:id="0"/>
      <w:r w:rsidR="00CC36BE" w:rsidRPr="00067D9E">
        <w:rPr>
          <w:sz w:val="32"/>
          <w:szCs w:val="32"/>
        </w:rPr>
        <w:t>рах по совершенствованию контрольной (надзорной) деятельности»,  обследовано 54 торговых объектов по торговле продовольственным сырьём и пищевыми продуктами, 6 объектов общественного питания, 3 объекта придорожного сервиса, 1 торговый объект на рынке, рынок Зельвенского РУП БО, 2</w:t>
      </w:r>
      <w:proofErr w:type="gramEnd"/>
      <w:r w:rsidR="00CC36BE" w:rsidRPr="00067D9E">
        <w:rPr>
          <w:sz w:val="32"/>
          <w:szCs w:val="32"/>
        </w:rPr>
        <w:t xml:space="preserve"> автомагазина. </w:t>
      </w:r>
    </w:p>
    <w:p w:rsidR="00CC36BE" w:rsidRPr="00067D9E" w:rsidRDefault="00CC36BE" w:rsidP="00CC36BE">
      <w:pPr>
        <w:ind w:firstLine="709"/>
        <w:jc w:val="both"/>
        <w:rPr>
          <w:rFonts w:cs="Times New Roman"/>
          <w:i/>
          <w:sz w:val="32"/>
          <w:szCs w:val="32"/>
        </w:rPr>
      </w:pPr>
      <w:r w:rsidRPr="00067D9E">
        <w:rPr>
          <w:rFonts w:cs="Times New Roman"/>
          <w:sz w:val="32"/>
          <w:szCs w:val="32"/>
        </w:rPr>
        <w:t xml:space="preserve">По результатам проведенного мониторинга </w:t>
      </w:r>
      <w:r w:rsidRPr="00067D9E">
        <w:rPr>
          <w:sz w:val="32"/>
          <w:szCs w:val="32"/>
        </w:rPr>
        <w:t xml:space="preserve">выдано 33 рекомендации по устранению нарушений, 17 предписаний о приостановлении (запрете) реализации товаров общим весом 39,964 кг, из них 10 </w:t>
      </w:r>
      <w:r w:rsidRPr="00067D9E">
        <w:rPr>
          <w:color w:val="auto"/>
          <w:sz w:val="32"/>
          <w:szCs w:val="32"/>
        </w:rPr>
        <w:t>предписаний о запрете реализации пищевых продуктов</w:t>
      </w:r>
      <w:r w:rsidRPr="00067D9E">
        <w:rPr>
          <w:sz w:val="32"/>
          <w:szCs w:val="32"/>
        </w:rPr>
        <w:t xml:space="preserve"> </w:t>
      </w:r>
      <w:r w:rsidRPr="00067D9E">
        <w:rPr>
          <w:rFonts w:cs="Times New Roman"/>
          <w:sz w:val="32"/>
          <w:szCs w:val="32"/>
        </w:rPr>
        <w:t>с истекшим сроком годности общим весом 11,062 кг.</w:t>
      </w:r>
      <w:r w:rsidRPr="00067D9E">
        <w:rPr>
          <w:rFonts w:cs="Times New Roman"/>
          <w:i/>
          <w:sz w:val="32"/>
          <w:szCs w:val="32"/>
        </w:rPr>
        <w:t xml:space="preserve"> </w:t>
      </w:r>
      <w:r w:rsidRPr="00067D9E">
        <w:rPr>
          <w:sz w:val="32"/>
          <w:szCs w:val="32"/>
        </w:rPr>
        <w:t xml:space="preserve">Для прохождения внеочередного гигиенического обучения и аттестации в Зельвенский </w:t>
      </w:r>
      <w:proofErr w:type="gramStart"/>
      <w:r w:rsidRPr="00067D9E">
        <w:rPr>
          <w:sz w:val="32"/>
          <w:szCs w:val="32"/>
        </w:rPr>
        <w:t>районный</w:t>
      </w:r>
      <w:proofErr w:type="gramEnd"/>
      <w:r w:rsidRPr="00067D9E">
        <w:rPr>
          <w:sz w:val="32"/>
          <w:szCs w:val="32"/>
        </w:rPr>
        <w:t xml:space="preserve"> ЦГЭ направлено</w:t>
      </w:r>
      <w:r w:rsidRPr="00067D9E">
        <w:rPr>
          <w:spacing w:val="2"/>
          <w:sz w:val="32"/>
          <w:szCs w:val="32"/>
        </w:rPr>
        <w:t xml:space="preserve"> 21 лицо, виновное в выявленных нарушениях </w:t>
      </w:r>
      <w:proofErr w:type="spellStart"/>
      <w:r w:rsidRPr="00067D9E">
        <w:rPr>
          <w:spacing w:val="2"/>
          <w:sz w:val="32"/>
          <w:szCs w:val="32"/>
        </w:rPr>
        <w:t>санэпидзаконодательства</w:t>
      </w:r>
      <w:proofErr w:type="spellEnd"/>
      <w:r w:rsidRPr="00067D9E">
        <w:rPr>
          <w:spacing w:val="2"/>
          <w:sz w:val="32"/>
          <w:szCs w:val="32"/>
        </w:rPr>
        <w:t>.</w:t>
      </w:r>
      <w:r w:rsidRPr="00067D9E">
        <w:rPr>
          <w:sz w:val="32"/>
          <w:szCs w:val="32"/>
        </w:rPr>
        <w:t xml:space="preserve"> </w:t>
      </w:r>
      <w:r w:rsidRPr="00067D9E">
        <w:rPr>
          <w:rFonts w:cs="Times New Roman"/>
          <w:sz w:val="32"/>
          <w:szCs w:val="32"/>
        </w:rPr>
        <w:t>По факту повторно выявленных нарушений (реализация пищевой продукции без маркировки) составлен 1 протокол об административном правонарушении на должностное лицо, сумма штрафа составила 122,50 руб.</w:t>
      </w:r>
    </w:p>
    <w:p w:rsidR="002609CC" w:rsidRPr="00067D9E" w:rsidRDefault="002609CC" w:rsidP="002609CC">
      <w:pPr>
        <w:tabs>
          <w:tab w:val="left" w:pos="4536"/>
        </w:tabs>
        <w:autoSpaceDE w:val="0"/>
        <w:ind w:firstLine="851"/>
        <w:jc w:val="both"/>
        <w:rPr>
          <w:rFonts w:eastAsia="Times New Roman CYR" w:cs="Times New Roman"/>
          <w:sz w:val="32"/>
          <w:szCs w:val="32"/>
        </w:rPr>
      </w:pPr>
    </w:p>
    <w:p w:rsidR="00BB78DE" w:rsidRPr="00067D9E" w:rsidRDefault="00BB78DE" w:rsidP="002609CC">
      <w:pPr>
        <w:rPr>
          <w:rFonts w:eastAsia="Times New Roman CYR"/>
          <w:sz w:val="32"/>
          <w:szCs w:val="32"/>
        </w:rPr>
      </w:pPr>
    </w:p>
    <w:sectPr w:rsidR="00BB78DE" w:rsidRPr="00067D9E" w:rsidSect="002E19D1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37B0"/>
    <w:multiLevelType w:val="hybridMultilevel"/>
    <w:tmpl w:val="8982DFFA"/>
    <w:lvl w:ilvl="0" w:tplc="6FD4A60C">
      <w:start w:val="1"/>
      <w:numFmt w:val="bullet"/>
      <w:lvlText w:val="•"/>
      <w:lvlJc w:val="left"/>
      <w:pPr>
        <w:ind w:left="390" w:hanging="360"/>
      </w:pPr>
      <w:rPr>
        <w:rFonts w:ascii="Perpetua" w:hAnsi="Perpetua" w:hint="default"/>
        <w:b w:val="0"/>
        <w:i w:val="0"/>
        <w:shadow/>
        <w:emboss w:val="0"/>
        <w:imprint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5A"/>
    <w:rsid w:val="00012ED6"/>
    <w:rsid w:val="00034938"/>
    <w:rsid w:val="00044E2E"/>
    <w:rsid w:val="00067D9E"/>
    <w:rsid w:val="000C3E41"/>
    <w:rsid w:val="000E4EA4"/>
    <w:rsid w:val="000F4A38"/>
    <w:rsid w:val="00101E3C"/>
    <w:rsid w:val="00167D50"/>
    <w:rsid w:val="00170A6F"/>
    <w:rsid w:val="001D7575"/>
    <w:rsid w:val="00215724"/>
    <w:rsid w:val="002609CC"/>
    <w:rsid w:val="002A0F89"/>
    <w:rsid w:val="002E19D1"/>
    <w:rsid w:val="002F42A5"/>
    <w:rsid w:val="002F53B0"/>
    <w:rsid w:val="002F5625"/>
    <w:rsid w:val="00397CB4"/>
    <w:rsid w:val="003C274D"/>
    <w:rsid w:val="003F59DD"/>
    <w:rsid w:val="00461348"/>
    <w:rsid w:val="004745FC"/>
    <w:rsid w:val="00552C66"/>
    <w:rsid w:val="00581079"/>
    <w:rsid w:val="005E59D3"/>
    <w:rsid w:val="005F2B89"/>
    <w:rsid w:val="00622951"/>
    <w:rsid w:val="00692F2D"/>
    <w:rsid w:val="006B3802"/>
    <w:rsid w:val="00767013"/>
    <w:rsid w:val="00787480"/>
    <w:rsid w:val="00810B87"/>
    <w:rsid w:val="00815AD5"/>
    <w:rsid w:val="008A7FBE"/>
    <w:rsid w:val="008B6A35"/>
    <w:rsid w:val="008F0821"/>
    <w:rsid w:val="009C5DC9"/>
    <w:rsid w:val="00A151D5"/>
    <w:rsid w:val="00A81CF9"/>
    <w:rsid w:val="00AD14AA"/>
    <w:rsid w:val="00B25423"/>
    <w:rsid w:val="00B35141"/>
    <w:rsid w:val="00B72E5A"/>
    <w:rsid w:val="00BA615F"/>
    <w:rsid w:val="00BB78DE"/>
    <w:rsid w:val="00BF0B3B"/>
    <w:rsid w:val="00C25A10"/>
    <w:rsid w:val="00CC36BE"/>
    <w:rsid w:val="00CC6EDB"/>
    <w:rsid w:val="00D60E3B"/>
    <w:rsid w:val="00D7363D"/>
    <w:rsid w:val="00E047D2"/>
    <w:rsid w:val="00E55F25"/>
    <w:rsid w:val="00E856EA"/>
    <w:rsid w:val="00EE35B2"/>
    <w:rsid w:val="00EE5F41"/>
    <w:rsid w:val="00F43611"/>
    <w:rsid w:val="00FA3940"/>
    <w:rsid w:val="00F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3"/>
    <w:pPr>
      <w:suppressAutoHyphens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2ED6"/>
    <w:pPr>
      <w:keepNext/>
      <w:suppressAutoHyphens w:val="0"/>
      <w:spacing w:line="280" w:lineRule="exact"/>
      <w:outlineLvl w:val="0"/>
    </w:pPr>
    <w:rPr>
      <w:rFonts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013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5">
    <w:name w:val="Верхний колонтитул Знак"/>
    <w:basedOn w:val="a0"/>
    <w:link w:val="a4"/>
    <w:rsid w:val="007670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1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B6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2E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10</cp:revision>
  <cp:lastPrinted>2017-02-02T09:03:00Z</cp:lastPrinted>
  <dcterms:created xsi:type="dcterms:W3CDTF">2017-02-02T08:55:00Z</dcterms:created>
  <dcterms:modified xsi:type="dcterms:W3CDTF">2018-04-10T06:05:00Z</dcterms:modified>
</cp:coreProperties>
</file>