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C77" w:rsidRPr="00974001" w:rsidRDefault="004D0C77" w:rsidP="009D46D8">
      <w:pPr>
        <w:spacing w:after="0"/>
        <w:jc w:val="center"/>
        <w:rPr>
          <w:rFonts w:ascii="Times New Roman" w:hAnsi="Times New Roman" w:cs="Times New Roman"/>
          <w:b/>
          <w:color w:val="1F497D" w:themeColor="text2"/>
          <w:sz w:val="32"/>
          <w:szCs w:val="32"/>
        </w:rPr>
      </w:pPr>
      <w:r w:rsidRPr="00974001">
        <w:rPr>
          <w:rFonts w:ascii="Times New Roman" w:hAnsi="Times New Roman" w:cs="Times New Roman"/>
          <w:b/>
          <w:color w:val="1F497D" w:themeColor="text2"/>
          <w:sz w:val="32"/>
          <w:szCs w:val="32"/>
        </w:rPr>
        <w:t>Организация питания детей школьного возраста</w:t>
      </w:r>
      <w:r w:rsidR="00974001">
        <w:rPr>
          <w:rFonts w:ascii="Times New Roman" w:hAnsi="Times New Roman" w:cs="Times New Roman"/>
          <w:b/>
          <w:color w:val="1F497D" w:themeColor="text2"/>
          <w:sz w:val="32"/>
          <w:szCs w:val="32"/>
        </w:rPr>
        <w:t>.</w:t>
      </w:r>
    </w:p>
    <w:p w:rsidR="00BC43A3" w:rsidRDefault="00BC43A3" w:rsidP="009D46D8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C70238" w:rsidRDefault="004D0C77" w:rsidP="009D46D8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74001">
        <w:rPr>
          <w:rFonts w:ascii="Times New Roman" w:hAnsi="Times New Roman" w:cs="Times New Roman"/>
          <w:sz w:val="30"/>
          <w:szCs w:val="30"/>
        </w:rPr>
        <w:t xml:space="preserve">Для сохранения здоровья детей необходимо организовать режим занятий и отдыха, не забывая и о полноценном питании. Учреждениями образования определены механизмы и технологии работы по созданию условий для обеспечения школьников качественным и безопасным питанием.  Специалисты санитарной службы при проведении проверок также приоритетное внимание уделяют вопросам питания, улучшения материально- технической базы пищеблоков. </w:t>
      </w:r>
      <w:proofErr w:type="gramStart"/>
      <w:r w:rsidRPr="00974001">
        <w:rPr>
          <w:rFonts w:ascii="Times New Roman" w:hAnsi="Times New Roman" w:cs="Times New Roman"/>
          <w:sz w:val="30"/>
          <w:szCs w:val="30"/>
        </w:rPr>
        <w:t xml:space="preserve">В результате проводимой работы ежегодно к новому учебному году в школьных столовых проводятся текущие ремонты пищеблоков, обеденных залов, заменяется кухонная посуда и инвентарь, приобретаются моющие и средства дезинфекции. </w:t>
      </w:r>
      <w:proofErr w:type="gramEnd"/>
    </w:p>
    <w:tbl>
      <w:tblPr>
        <w:tblStyle w:val="a4"/>
        <w:tblW w:w="98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78"/>
        <w:gridCol w:w="4029"/>
      </w:tblGrid>
      <w:tr w:rsidR="00C70238" w:rsidTr="004D5344">
        <w:tc>
          <w:tcPr>
            <w:tcW w:w="5778" w:type="dxa"/>
          </w:tcPr>
          <w:p w:rsidR="00C70238" w:rsidRDefault="002F143A" w:rsidP="009D46D8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      </w:t>
            </w:r>
            <w:r w:rsidR="00C70238" w:rsidRPr="00974001">
              <w:rPr>
                <w:rFonts w:ascii="Times New Roman" w:hAnsi="Times New Roman" w:cs="Times New Roman"/>
                <w:sz w:val="30"/>
                <w:szCs w:val="30"/>
              </w:rPr>
              <w:t>Значение рационального питания возрастает в условиях большой учебной нагрузки. Современные учебные программы очень насыщены. Для их выполнения требуются значительные усилия и большая затрата времени не только в школе, но и дома. Снять эту нагрузку помогает правильно организованный режим дня, в том числе - питание. Вопросы организации рационального питания детей волнуют многих родителей.</w:t>
            </w:r>
          </w:p>
        </w:tc>
        <w:tc>
          <w:tcPr>
            <w:tcW w:w="4029" w:type="dxa"/>
          </w:tcPr>
          <w:p w:rsidR="00C70238" w:rsidRDefault="00C70238" w:rsidP="009D46D8">
            <w:pPr>
              <w:jc w:val="both"/>
              <w:rPr>
                <w:noProof/>
                <w:lang w:eastAsia="ru-RU"/>
              </w:rPr>
            </w:pPr>
          </w:p>
          <w:p w:rsidR="00C70238" w:rsidRDefault="00C70238" w:rsidP="009D46D8">
            <w:pPr>
              <w:jc w:val="both"/>
              <w:rPr>
                <w:noProof/>
                <w:lang w:eastAsia="ru-RU"/>
              </w:rPr>
            </w:pPr>
          </w:p>
          <w:p w:rsidR="00C70238" w:rsidRDefault="00C70238" w:rsidP="009D46D8">
            <w:pPr>
              <w:jc w:val="both"/>
              <w:rPr>
                <w:noProof/>
                <w:lang w:eastAsia="ru-RU"/>
              </w:rPr>
            </w:pPr>
          </w:p>
          <w:p w:rsidR="00C70238" w:rsidRDefault="00C70238" w:rsidP="009D46D8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0961A19" wp14:editId="1973F498">
                  <wp:extent cx="2457450" cy="1866900"/>
                  <wp:effectExtent l="19050" t="0" r="0" b="0"/>
                  <wp:docPr id="22" name="Рисунок 22" descr="Картинки по запросу питание школьников картин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Картинки по запросу питание школьников картин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7450" cy="1866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D0C77" w:rsidRPr="00974001" w:rsidRDefault="004D0C77" w:rsidP="009D46D8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74001">
        <w:rPr>
          <w:rFonts w:ascii="Times New Roman" w:hAnsi="Times New Roman" w:cs="Times New Roman"/>
          <w:sz w:val="30"/>
          <w:szCs w:val="30"/>
        </w:rPr>
        <w:t>У некоторых  родителей сформировалось негативное отношение к школьному питанию. Многие дети избегают пользоваться услугами школьных столовых. Это нарушает рациональный режим питания, особенно учащихся старших классов, которые проводят в школе по 6-7 часов ежедневно, и негативно сказывается на состоянии их. Многолетний опыт наблюдений врачей и педагогов показал, что учащиеся, не потребляющие во время учебного дня горячую пищу, быстрее утомляются, чаще жалуются на головные боли, на усталость, на боли в желудке, плохой привкус во рту, плохое настроение и пониженную работоспособность.</w:t>
      </w:r>
    </w:p>
    <w:p w:rsidR="00FD75C2" w:rsidRPr="00974001" w:rsidRDefault="00A065EB" w:rsidP="009D46D8">
      <w:pPr>
        <w:pStyle w:val="a3"/>
        <w:tabs>
          <w:tab w:val="left" w:pos="3090"/>
          <w:tab w:val="center" w:pos="4961"/>
        </w:tabs>
        <w:ind w:firstLine="567"/>
        <w:rPr>
          <w:rFonts w:ascii="Times New Roman" w:hAnsi="Times New Roman"/>
          <w:b/>
          <w:color w:val="FF6600"/>
          <w:sz w:val="30"/>
          <w:szCs w:val="30"/>
        </w:rPr>
      </w:pPr>
      <w:r>
        <w:rPr>
          <w:rFonts w:ascii="Times New Roman" w:hAnsi="Times New Roman"/>
          <w:b/>
          <w:color w:val="FF6600"/>
          <w:sz w:val="30"/>
          <w:szCs w:val="30"/>
        </w:rPr>
        <w:tab/>
      </w:r>
      <w:r>
        <w:rPr>
          <w:rFonts w:ascii="Times New Roman" w:hAnsi="Times New Roman"/>
          <w:b/>
          <w:color w:val="FF6600"/>
          <w:sz w:val="30"/>
          <w:szCs w:val="30"/>
        </w:rPr>
        <w:tab/>
      </w:r>
      <w:r w:rsidR="00FD75C2" w:rsidRPr="00974001">
        <w:rPr>
          <w:rFonts w:ascii="Times New Roman" w:hAnsi="Times New Roman"/>
          <w:b/>
          <w:color w:val="FF6600"/>
          <w:sz w:val="30"/>
          <w:szCs w:val="30"/>
        </w:rPr>
        <w:t>Пища плохо усваивается:</w:t>
      </w:r>
    </w:p>
    <w:p w:rsidR="00FD75C2" w:rsidRPr="00974001" w:rsidRDefault="00FD75C2" w:rsidP="009D46D8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/>
          <w:sz w:val="30"/>
          <w:szCs w:val="30"/>
        </w:rPr>
      </w:pPr>
      <w:r w:rsidRPr="00974001">
        <w:rPr>
          <w:rFonts w:ascii="Times New Roman" w:hAnsi="Times New Roman"/>
          <w:sz w:val="30"/>
          <w:szCs w:val="30"/>
        </w:rPr>
        <w:t>когда нет чувства голода;</w:t>
      </w:r>
    </w:p>
    <w:p w:rsidR="00FD75C2" w:rsidRPr="00974001" w:rsidRDefault="00FD75C2" w:rsidP="009D46D8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/>
          <w:sz w:val="30"/>
          <w:szCs w:val="30"/>
        </w:rPr>
      </w:pPr>
      <w:r w:rsidRPr="00974001">
        <w:rPr>
          <w:rFonts w:ascii="Times New Roman" w:hAnsi="Times New Roman"/>
          <w:sz w:val="30"/>
          <w:szCs w:val="30"/>
        </w:rPr>
        <w:t>при сильной усталости;</w:t>
      </w:r>
    </w:p>
    <w:p w:rsidR="00FD75C2" w:rsidRPr="00974001" w:rsidRDefault="00FD75C2" w:rsidP="009D46D8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/>
          <w:sz w:val="30"/>
          <w:szCs w:val="30"/>
        </w:rPr>
      </w:pPr>
      <w:r w:rsidRPr="00974001">
        <w:rPr>
          <w:rFonts w:ascii="Times New Roman" w:hAnsi="Times New Roman"/>
          <w:sz w:val="30"/>
          <w:szCs w:val="30"/>
        </w:rPr>
        <w:lastRenderedPageBreak/>
        <w:t>при болезни;</w:t>
      </w:r>
    </w:p>
    <w:p w:rsidR="00FD75C2" w:rsidRPr="00974001" w:rsidRDefault="00FD75C2" w:rsidP="009D46D8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/>
          <w:sz w:val="30"/>
          <w:szCs w:val="30"/>
        </w:rPr>
      </w:pPr>
      <w:r w:rsidRPr="00974001">
        <w:rPr>
          <w:rFonts w:ascii="Times New Roman" w:hAnsi="Times New Roman"/>
          <w:sz w:val="30"/>
          <w:szCs w:val="30"/>
        </w:rPr>
        <w:t>при отрицательных эмоциях, беспокойстве и гневе, ревности;</w:t>
      </w:r>
    </w:p>
    <w:p w:rsidR="00FD75C2" w:rsidRPr="00974001" w:rsidRDefault="00FD75C2" w:rsidP="009D46D8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/>
          <w:sz w:val="30"/>
          <w:szCs w:val="30"/>
        </w:rPr>
      </w:pPr>
      <w:r w:rsidRPr="00974001">
        <w:rPr>
          <w:rFonts w:ascii="Times New Roman" w:hAnsi="Times New Roman"/>
          <w:sz w:val="30"/>
          <w:szCs w:val="30"/>
        </w:rPr>
        <w:t>перед началом тяжёлой физической работы;</w:t>
      </w:r>
    </w:p>
    <w:p w:rsidR="00FD75C2" w:rsidRPr="00974001" w:rsidRDefault="00FD75C2" w:rsidP="009D46D8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/>
          <w:sz w:val="30"/>
          <w:szCs w:val="30"/>
        </w:rPr>
      </w:pPr>
      <w:r w:rsidRPr="00974001">
        <w:rPr>
          <w:rFonts w:ascii="Times New Roman" w:hAnsi="Times New Roman"/>
          <w:sz w:val="30"/>
          <w:szCs w:val="30"/>
        </w:rPr>
        <w:t>при перегреве и сильном ознобе;</w:t>
      </w:r>
    </w:p>
    <w:p w:rsidR="00FD75C2" w:rsidRPr="00974001" w:rsidRDefault="00FD75C2" w:rsidP="009D46D8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/>
          <w:sz w:val="30"/>
          <w:szCs w:val="30"/>
        </w:rPr>
      </w:pPr>
      <w:r w:rsidRPr="00974001">
        <w:rPr>
          <w:rFonts w:ascii="Times New Roman" w:hAnsi="Times New Roman"/>
          <w:sz w:val="30"/>
          <w:szCs w:val="30"/>
        </w:rPr>
        <w:t>когда торопитесь;</w:t>
      </w:r>
    </w:p>
    <w:p w:rsidR="00FD75C2" w:rsidRPr="00974001" w:rsidRDefault="00FD75C2" w:rsidP="009D46D8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/>
          <w:sz w:val="30"/>
          <w:szCs w:val="30"/>
        </w:rPr>
      </w:pPr>
      <w:r w:rsidRPr="00974001">
        <w:rPr>
          <w:rFonts w:ascii="Times New Roman" w:hAnsi="Times New Roman"/>
          <w:sz w:val="30"/>
          <w:szCs w:val="30"/>
        </w:rPr>
        <w:t xml:space="preserve">нельзя есть сладкое после еды, так как наступает блокировка пищеварения и начинается процесс брожения.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068"/>
      </w:tblGrid>
      <w:tr w:rsidR="00C70238" w:rsidTr="004D5344">
        <w:tc>
          <w:tcPr>
            <w:tcW w:w="4503" w:type="dxa"/>
          </w:tcPr>
          <w:p w:rsidR="00C70238" w:rsidRDefault="00C70238" w:rsidP="009D46D8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3F3F7A9" wp14:editId="7171066D">
                  <wp:extent cx="2619375" cy="1743075"/>
                  <wp:effectExtent l="19050" t="0" r="9525" b="0"/>
                  <wp:docPr id="28" name="Рисунок 28" descr="Картинки по запросу питание школьников картин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Картинки по запросу питание школьников картин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9375" cy="1743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8" w:type="dxa"/>
          </w:tcPr>
          <w:p w:rsidR="00C70238" w:rsidRDefault="00C70238" w:rsidP="009D46D8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974001">
              <w:rPr>
                <w:rFonts w:ascii="Times New Roman" w:hAnsi="Times New Roman" w:cs="Times New Roman"/>
                <w:sz w:val="30"/>
                <w:szCs w:val="30"/>
              </w:rPr>
              <w:t xml:space="preserve">Современный школьник должен: есть не менее четырех раз в день, причем на завтрак, обед и ужин непременно должно быть горячее блюдо.  Для растущего организма обязательны молоко, творог, сыр, кисломолочные продукты-источники кальция и белка. </w:t>
            </w:r>
          </w:p>
        </w:tc>
      </w:tr>
    </w:tbl>
    <w:p w:rsidR="004D0C77" w:rsidRPr="00974001" w:rsidRDefault="00C70238" w:rsidP="009D46D8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74001">
        <w:rPr>
          <w:rFonts w:ascii="Times New Roman" w:hAnsi="Times New Roman" w:cs="Times New Roman"/>
          <w:sz w:val="30"/>
          <w:szCs w:val="30"/>
        </w:rPr>
        <w:t>Дефицит кальция и фосфора также помогут восполнить рыбные блюда.  В качестве гарнира лучше использовать не картошку или макароны,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4D0C77" w:rsidRPr="00974001">
        <w:rPr>
          <w:rFonts w:ascii="Times New Roman" w:hAnsi="Times New Roman" w:cs="Times New Roman"/>
          <w:sz w:val="30"/>
          <w:szCs w:val="30"/>
        </w:rPr>
        <w:t xml:space="preserve">а тушенные или вареные овощи (капусту, свеклу, лук, морковь, бобовые, чеснок и капусту). В межсезонье (осень – зима, зима – весна) ребенок должен получать витаминно-минеральные комплексы, рекомендованные для детей соответствующего возраста. Для обогащения </w:t>
      </w:r>
      <w:proofErr w:type="gramStart"/>
      <w:r w:rsidR="004D0C77" w:rsidRPr="00974001">
        <w:rPr>
          <w:rFonts w:ascii="Times New Roman" w:hAnsi="Times New Roman" w:cs="Times New Roman"/>
          <w:sz w:val="30"/>
          <w:szCs w:val="30"/>
        </w:rPr>
        <w:t>рациона питания</w:t>
      </w:r>
      <w:proofErr w:type="gramEnd"/>
      <w:r w:rsidR="004D0C77" w:rsidRPr="00974001">
        <w:rPr>
          <w:rFonts w:ascii="Times New Roman" w:hAnsi="Times New Roman" w:cs="Times New Roman"/>
          <w:sz w:val="30"/>
          <w:szCs w:val="30"/>
        </w:rPr>
        <w:t xml:space="preserve"> школьника витамином «С» рекомендуется обеспечить ежедневный прием отвара шиповника. Организовывайте питание вашего ребенка </w:t>
      </w:r>
      <w:proofErr w:type="gramStart"/>
      <w:r w:rsidR="004D0C77" w:rsidRPr="00974001">
        <w:rPr>
          <w:rFonts w:ascii="Times New Roman" w:hAnsi="Times New Roman" w:cs="Times New Roman"/>
          <w:sz w:val="30"/>
          <w:szCs w:val="30"/>
        </w:rPr>
        <w:t>комплексным</w:t>
      </w:r>
      <w:proofErr w:type="gramEnd"/>
      <w:r>
        <w:rPr>
          <w:rFonts w:ascii="Times New Roman" w:hAnsi="Times New Roman" w:cs="Times New Roman"/>
          <w:sz w:val="30"/>
          <w:szCs w:val="30"/>
        </w:rPr>
        <w:t>,</w:t>
      </w:r>
      <w:r w:rsidR="004D0C77" w:rsidRPr="00974001">
        <w:rPr>
          <w:rFonts w:ascii="Times New Roman" w:hAnsi="Times New Roman" w:cs="Times New Roman"/>
          <w:sz w:val="30"/>
          <w:szCs w:val="30"/>
        </w:rPr>
        <w:t xml:space="preserve"> и старайтесь соблюдать нормы питания. Организм ребенка нуждается в постоянной поддержке, которую школьник получает вместе с пищей. </w:t>
      </w:r>
    </w:p>
    <w:p w:rsidR="00FD75C2" w:rsidRDefault="00FD75C2" w:rsidP="009D46D8">
      <w:pPr>
        <w:pStyle w:val="a3"/>
        <w:ind w:firstLine="567"/>
        <w:jc w:val="center"/>
        <w:rPr>
          <w:rFonts w:ascii="Cambria" w:hAnsi="Cambria" w:cs="Calibri"/>
          <w:b/>
          <w:color w:val="FF6600"/>
          <w:sz w:val="30"/>
          <w:szCs w:val="30"/>
        </w:rPr>
      </w:pPr>
      <w:r w:rsidRPr="00974001">
        <w:rPr>
          <w:rFonts w:ascii="Cambria" w:hAnsi="Cambria" w:cs="Calibri"/>
          <w:b/>
          <w:color w:val="FF6600"/>
          <w:sz w:val="30"/>
          <w:szCs w:val="30"/>
        </w:rPr>
        <w:t>Рекомендации: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25"/>
        <w:gridCol w:w="3846"/>
      </w:tblGrid>
      <w:tr w:rsidR="008A0ABA" w:rsidTr="008A0ABA">
        <w:tc>
          <w:tcPr>
            <w:tcW w:w="5725" w:type="dxa"/>
          </w:tcPr>
          <w:p w:rsidR="008A0ABA" w:rsidRPr="00974001" w:rsidRDefault="008A0ABA" w:rsidP="009D46D8">
            <w:pPr>
              <w:pStyle w:val="a3"/>
              <w:numPr>
                <w:ilvl w:val="0"/>
                <w:numId w:val="1"/>
              </w:numPr>
              <w:ind w:left="426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974001">
              <w:rPr>
                <w:rFonts w:ascii="Times New Roman" w:hAnsi="Times New Roman"/>
                <w:sz w:val="30"/>
                <w:szCs w:val="30"/>
              </w:rPr>
              <w:t xml:space="preserve">в питании всё должно быть в меру; </w:t>
            </w:r>
          </w:p>
          <w:p w:rsidR="008A0ABA" w:rsidRPr="00974001" w:rsidRDefault="008A0ABA" w:rsidP="009D46D8">
            <w:pPr>
              <w:pStyle w:val="a3"/>
              <w:numPr>
                <w:ilvl w:val="0"/>
                <w:numId w:val="1"/>
              </w:numPr>
              <w:ind w:left="426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974001">
              <w:rPr>
                <w:rFonts w:ascii="Times New Roman" w:hAnsi="Times New Roman"/>
                <w:sz w:val="30"/>
                <w:szCs w:val="30"/>
              </w:rPr>
              <w:t xml:space="preserve">пища должна быть разнообразной; </w:t>
            </w:r>
          </w:p>
          <w:p w:rsidR="008A0ABA" w:rsidRPr="00974001" w:rsidRDefault="008A0ABA" w:rsidP="009D46D8">
            <w:pPr>
              <w:pStyle w:val="a3"/>
              <w:numPr>
                <w:ilvl w:val="0"/>
                <w:numId w:val="1"/>
              </w:numPr>
              <w:ind w:left="426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974001">
              <w:rPr>
                <w:rFonts w:ascii="Times New Roman" w:hAnsi="Times New Roman"/>
                <w:sz w:val="30"/>
                <w:szCs w:val="30"/>
              </w:rPr>
              <w:t xml:space="preserve">еда должна быть тёплой; </w:t>
            </w:r>
          </w:p>
          <w:p w:rsidR="008A0ABA" w:rsidRPr="00974001" w:rsidRDefault="008A0ABA" w:rsidP="009D46D8">
            <w:pPr>
              <w:pStyle w:val="a3"/>
              <w:numPr>
                <w:ilvl w:val="0"/>
                <w:numId w:val="1"/>
              </w:numPr>
              <w:ind w:left="426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974001">
              <w:rPr>
                <w:rFonts w:ascii="Times New Roman" w:hAnsi="Times New Roman"/>
                <w:sz w:val="30"/>
                <w:szCs w:val="30"/>
              </w:rPr>
              <w:t xml:space="preserve">пищу надо тщательно пережёвывать; </w:t>
            </w:r>
          </w:p>
          <w:p w:rsidR="008A0ABA" w:rsidRPr="00974001" w:rsidRDefault="008A0ABA" w:rsidP="009D46D8">
            <w:pPr>
              <w:pStyle w:val="a3"/>
              <w:numPr>
                <w:ilvl w:val="0"/>
                <w:numId w:val="1"/>
              </w:numPr>
              <w:ind w:left="426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974001">
              <w:rPr>
                <w:rFonts w:ascii="Times New Roman" w:hAnsi="Times New Roman"/>
                <w:sz w:val="30"/>
                <w:szCs w:val="30"/>
              </w:rPr>
              <w:t xml:space="preserve">есть овощи и фрукты; </w:t>
            </w:r>
          </w:p>
          <w:p w:rsidR="008A0ABA" w:rsidRPr="00974001" w:rsidRDefault="008A0ABA" w:rsidP="009D46D8">
            <w:pPr>
              <w:pStyle w:val="a3"/>
              <w:numPr>
                <w:ilvl w:val="0"/>
                <w:numId w:val="1"/>
              </w:numPr>
              <w:ind w:left="426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974001">
              <w:rPr>
                <w:rFonts w:ascii="Times New Roman" w:hAnsi="Times New Roman"/>
                <w:sz w:val="30"/>
                <w:szCs w:val="30"/>
              </w:rPr>
              <w:t xml:space="preserve">питаться 3-4 раза в день; </w:t>
            </w:r>
          </w:p>
          <w:p w:rsidR="008A0ABA" w:rsidRPr="00974001" w:rsidRDefault="008A0ABA" w:rsidP="009D46D8">
            <w:pPr>
              <w:pStyle w:val="a3"/>
              <w:numPr>
                <w:ilvl w:val="0"/>
                <w:numId w:val="1"/>
              </w:numPr>
              <w:ind w:left="426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974001">
              <w:rPr>
                <w:rFonts w:ascii="Times New Roman" w:hAnsi="Times New Roman"/>
                <w:sz w:val="30"/>
                <w:szCs w:val="30"/>
              </w:rPr>
              <w:t>не перекусывать чипсами, сухариками и т. п.;</w:t>
            </w:r>
          </w:p>
          <w:p w:rsidR="008A0ABA" w:rsidRPr="00974001" w:rsidRDefault="008A0ABA" w:rsidP="009D46D8">
            <w:pPr>
              <w:pStyle w:val="a3"/>
              <w:numPr>
                <w:ilvl w:val="0"/>
                <w:numId w:val="1"/>
              </w:numPr>
              <w:ind w:left="426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974001">
              <w:rPr>
                <w:rFonts w:ascii="Times New Roman" w:hAnsi="Times New Roman"/>
                <w:sz w:val="30"/>
                <w:szCs w:val="30"/>
              </w:rPr>
              <w:t>не есть:</w:t>
            </w:r>
          </w:p>
          <w:p w:rsidR="008A0ABA" w:rsidRPr="00974001" w:rsidRDefault="008A0ABA" w:rsidP="009D46D8">
            <w:pPr>
              <w:pStyle w:val="a3"/>
              <w:ind w:left="851" w:firstLine="425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974001">
              <w:rPr>
                <w:rFonts w:ascii="Times New Roman" w:hAnsi="Times New Roman"/>
                <w:sz w:val="30"/>
                <w:szCs w:val="30"/>
              </w:rPr>
              <w:t xml:space="preserve">перед сном; </w:t>
            </w:r>
          </w:p>
          <w:p w:rsidR="008A0ABA" w:rsidRPr="00974001" w:rsidRDefault="008A0ABA" w:rsidP="009D46D8">
            <w:pPr>
              <w:pStyle w:val="a3"/>
              <w:ind w:left="851" w:firstLine="425"/>
              <w:jc w:val="both"/>
              <w:rPr>
                <w:rFonts w:ascii="Times New Roman" w:hAnsi="Times New Roman"/>
                <w:sz w:val="30"/>
                <w:szCs w:val="30"/>
              </w:rPr>
            </w:pPr>
            <w:proofErr w:type="gramStart"/>
            <w:r w:rsidRPr="00974001">
              <w:rPr>
                <w:rFonts w:ascii="Times New Roman" w:hAnsi="Times New Roman"/>
                <w:sz w:val="30"/>
                <w:szCs w:val="30"/>
              </w:rPr>
              <w:t xml:space="preserve">копчёного, жареного и острого; </w:t>
            </w:r>
            <w:proofErr w:type="gramEnd"/>
          </w:p>
          <w:p w:rsidR="008A0ABA" w:rsidRPr="00974001" w:rsidRDefault="008A0ABA" w:rsidP="009D46D8">
            <w:pPr>
              <w:pStyle w:val="a3"/>
              <w:ind w:left="851" w:firstLine="425"/>
              <w:jc w:val="both"/>
              <w:rPr>
                <w:rFonts w:ascii="Times New Roman" w:hAnsi="Times New Roman"/>
                <w:sz w:val="30"/>
                <w:szCs w:val="30"/>
              </w:rPr>
            </w:pPr>
            <w:proofErr w:type="gramStart"/>
            <w:r w:rsidRPr="00974001">
              <w:rPr>
                <w:rFonts w:ascii="Times New Roman" w:hAnsi="Times New Roman"/>
                <w:sz w:val="30"/>
                <w:szCs w:val="30"/>
              </w:rPr>
              <w:t>всухомятку</w:t>
            </w:r>
            <w:proofErr w:type="gramEnd"/>
            <w:r w:rsidRPr="00974001">
              <w:rPr>
                <w:rFonts w:ascii="Times New Roman" w:hAnsi="Times New Roman"/>
                <w:sz w:val="30"/>
                <w:szCs w:val="30"/>
              </w:rPr>
              <w:t xml:space="preserve">; </w:t>
            </w:r>
          </w:p>
          <w:p w:rsidR="008A0ABA" w:rsidRDefault="008A0ABA" w:rsidP="009D46D8">
            <w:pPr>
              <w:pStyle w:val="a3"/>
              <w:ind w:left="851" w:firstLine="425"/>
              <w:jc w:val="both"/>
              <w:rPr>
                <w:rFonts w:ascii="Cambria" w:hAnsi="Cambria" w:cs="Calibri"/>
                <w:b/>
                <w:color w:val="FF6600"/>
                <w:sz w:val="30"/>
                <w:szCs w:val="30"/>
              </w:rPr>
            </w:pPr>
            <w:r w:rsidRPr="00974001">
              <w:rPr>
                <w:rFonts w:ascii="Times New Roman" w:hAnsi="Times New Roman"/>
                <w:sz w:val="30"/>
                <w:szCs w:val="30"/>
              </w:rPr>
              <w:t>сладостей.</w:t>
            </w:r>
          </w:p>
        </w:tc>
        <w:tc>
          <w:tcPr>
            <w:tcW w:w="3846" w:type="dxa"/>
          </w:tcPr>
          <w:p w:rsidR="00C70238" w:rsidRDefault="00C70238" w:rsidP="009D46D8">
            <w:pPr>
              <w:pStyle w:val="a3"/>
              <w:jc w:val="right"/>
              <w:rPr>
                <w:noProof/>
                <w:lang w:eastAsia="ru-RU"/>
              </w:rPr>
            </w:pPr>
          </w:p>
          <w:p w:rsidR="00737680" w:rsidRDefault="00737680" w:rsidP="009D46D8">
            <w:pPr>
              <w:pStyle w:val="a3"/>
              <w:jc w:val="right"/>
              <w:rPr>
                <w:noProof/>
                <w:lang w:eastAsia="ru-RU"/>
              </w:rPr>
            </w:pPr>
          </w:p>
          <w:p w:rsidR="008A0ABA" w:rsidRDefault="002F143A" w:rsidP="009D46D8">
            <w:pPr>
              <w:pStyle w:val="a3"/>
              <w:jc w:val="right"/>
              <w:rPr>
                <w:rFonts w:ascii="Cambria" w:hAnsi="Cambria" w:cs="Calibri"/>
                <w:b/>
                <w:color w:val="FF6600"/>
                <w:sz w:val="30"/>
                <w:szCs w:val="3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78AB763" wp14:editId="7FAA427A">
                  <wp:extent cx="2152650" cy="1733550"/>
                  <wp:effectExtent l="0" t="0" r="0" b="0"/>
                  <wp:docPr id="25" name="Рисунок 25" descr="Картинки по запросу питание школьников картин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Картинки по запросу питание школьников картин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1733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D0C77" w:rsidRPr="00974001" w:rsidRDefault="004D0C77" w:rsidP="009D46D8">
      <w:pPr>
        <w:spacing w:after="0"/>
        <w:ind w:firstLine="709"/>
        <w:jc w:val="both"/>
        <w:rPr>
          <w:rFonts w:ascii="Times New Roman" w:hAnsi="Times New Roman" w:cs="Times New Roman"/>
          <w:b/>
          <w:color w:val="1F497D" w:themeColor="text2"/>
          <w:sz w:val="30"/>
          <w:szCs w:val="30"/>
        </w:rPr>
      </w:pPr>
      <w:r w:rsidRPr="00974001">
        <w:rPr>
          <w:rFonts w:ascii="Times New Roman" w:hAnsi="Times New Roman" w:cs="Times New Roman"/>
          <w:b/>
          <w:color w:val="1F497D" w:themeColor="text2"/>
          <w:sz w:val="30"/>
          <w:szCs w:val="30"/>
        </w:rPr>
        <w:lastRenderedPageBreak/>
        <w:t>Следите за рационом — и хорошие здоровье, настроение и отметки в дневнике не заставят себя долго ждать.</w:t>
      </w:r>
    </w:p>
    <w:p w:rsidR="002F143A" w:rsidRDefault="002F143A" w:rsidP="009D46D8">
      <w:pPr>
        <w:spacing w:after="0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0133CC" w:rsidRPr="002F143A" w:rsidRDefault="002F143A" w:rsidP="002F143A">
      <w:pPr>
        <w:jc w:val="center"/>
        <w:rPr>
          <w:rFonts w:ascii="Times New Roman" w:hAnsi="Times New Roman" w:cs="Times New Roman"/>
          <w:sz w:val="30"/>
          <w:szCs w:val="30"/>
        </w:rPr>
      </w:pPr>
      <w:r>
        <w:rPr>
          <w:noProof/>
          <w:lang w:eastAsia="ru-RU"/>
        </w:rPr>
        <w:drawing>
          <wp:inline distT="0" distB="0" distL="0" distR="0" wp14:anchorId="484BF876" wp14:editId="25879E29">
            <wp:extent cx="3314700" cy="2628900"/>
            <wp:effectExtent l="0" t="0" r="0" b="0"/>
            <wp:docPr id="13" name="Рисунок 13" descr="Картинки по запросу питание школьников карти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Картинки по запросу питание школьников картинки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262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133CC" w:rsidRPr="002F143A" w:rsidSect="001B4E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602D" w:rsidRDefault="00F0602D" w:rsidP="002F143A">
      <w:pPr>
        <w:spacing w:after="0" w:line="240" w:lineRule="auto"/>
      </w:pPr>
      <w:r>
        <w:separator/>
      </w:r>
    </w:p>
  </w:endnote>
  <w:endnote w:type="continuationSeparator" w:id="0">
    <w:p w:rsidR="00F0602D" w:rsidRDefault="00F0602D" w:rsidP="002F14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602D" w:rsidRDefault="00F0602D" w:rsidP="002F143A">
      <w:pPr>
        <w:spacing w:after="0" w:line="240" w:lineRule="auto"/>
      </w:pPr>
      <w:r>
        <w:separator/>
      </w:r>
    </w:p>
  </w:footnote>
  <w:footnote w:type="continuationSeparator" w:id="0">
    <w:p w:rsidR="00F0602D" w:rsidRDefault="00F0602D" w:rsidP="002F14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4551C"/>
    <w:multiLevelType w:val="hybridMultilevel"/>
    <w:tmpl w:val="623AC35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54C972CC"/>
    <w:multiLevelType w:val="hybridMultilevel"/>
    <w:tmpl w:val="1FC2954E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0C77"/>
    <w:rsid w:val="000001BA"/>
    <w:rsid w:val="000133CC"/>
    <w:rsid w:val="001A0FD1"/>
    <w:rsid w:val="002603B4"/>
    <w:rsid w:val="002A40A1"/>
    <w:rsid w:val="002F143A"/>
    <w:rsid w:val="004D0C77"/>
    <w:rsid w:val="004D5344"/>
    <w:rsid w:val="00737680"/>
    <w:rsid w:val="007D3C01"/>
    <w:rsid w:val="008A0ABA"/>
    <w:rsid w:val="00974001"/>
    <w:rsid w:val="009D46D8"/>
    <w:rsid w:val="00A065EB"/>
    <w:rsid w:val="00A374F4"/>
    <w:rsid w:val="00BA6099"/>
    <w:rsid w:val="00BC43A3"/>
    <w:rsid w:val="00C70238"/>
    <w:rsid w:val="00F0602D"/>
    <w:rsid w:val="00FD7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C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75C2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8A0A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2F14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F143A"/>
  </w:style>
  <w:style w:type="paragraph" w:styleId="a7">
    <w:name w:val="footer"/>
    <w:basedOn w:val="a"/>
    <w:link w:val="a8"/>
    <w:uiPriority w:val="99"/>
    <w:unhideWhenUsed/>
    <w:rsid w:val="002F14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F14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502</Words>
  <Characters>2867</Characters>
  <Application>Microsoft Office Word</Application>
  <DocSecurity>0</DocSecurity>
  <Lines>23</Lines>
  <Paragraphs>6</Paragraphs>
  <ScaleCrop>false</ScaleCrop>
  <Company>office 2007 rus ent:</Company>
  <LinksUpToDate>false</LinksUpToDate>
  <CharactersWithSpaces>3363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1</cp:lastModifiedBy>
  <cp:revision>18</cp:revision>
  <cp:lastPrinted>2017-03-20T08:15:00Z</cp:lastPrinted>
  <dcterms:created xsi:type="dcterms:W3CDTF">2017-02-24T09:03:00Z</dcterms:created>
  <dcterms:modified xsi:type="dcterms:W3CDTF">2017-03-20T11:36:00Z</dcterms:modified>
</cp:coreProperties>
</file>