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66" w:rsidRPr="00627054" w:rsidRDefault="00086E66" w:rsidP="00627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1600"/>
          <w:sz w:val="30"/>
          <w:szCs w:val="30"/>
        </w:rPr>
      </w:pPr>
      <w:r w:rsidRPr="0062705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 состоянии условий труда на объектах агропромышленного комплекса</w:t>
      </w:r>
      <w:r w:rsidR="0062705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627054">
        <w:rPr>
          <w:rFonts w:ascii="Times New Roman" w:eastAsia="Times New Roman" w:hAnsi="Times New Roman" w:cs="Times New Roman"/>
          <w:b/>
          <w:color w:val="291600"/>
          <w:sz w:val="30"/>
          <w:szCs w:val="30"/>
        </w:rPr>
        <w:t>Зельвенского района</w:t>
      </w:r>
    </w:p>
    <w:p w:rsidR="00086E66" w:rsidRPr="00627054" w:rsidRDefault="00086E66" w:rsidP="0062705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291600"/>
          <w:sz w:val="30"/>
          <w:szCs w:val="30"/>
        </w:rPr>
      </w:pPr>
    </w:p>
    <w:p w:rsidR="00086E66" w:rsidRPr="00627054" w:rsidRDefault="00086E66" w:rsidP="00627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1600"/>
          <w:sz w:val="30"/>
          <w:szCs w:val="30"/>
        </w:rPr>
      </w:pPr>
      <w:proofErr w:type="gramStart"/>
      <w:r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 xml:space="preserve">В целях наведения должного санитарного порядка и улучшения условий труда на объектах агропромышленного комплекса </w:t>
      </w:r>
      <w:r w:rsidR="002F73AB"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>специалистами Государственного учреждения «Зельвенский районный центр гигиены и эпидемиологии»</w:t>
      </w:r>
      <w:r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 xml:space="preserve"> проводится постоянная и системная работа, организованная в рамках выполнения постановлений заместителя Министра здравоохранения – Главного государственного санитарного врача Республики Беларусь от  25.02.2016 №30 «О повышении эффективности государственного санитарного надзора за сельскохозяйственными организациями и льнозаводами  в 2016 году»</w:t>
      </w:r>
      <w:r w:rsidR="00A3652A"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 xml:space="preserve"> </w:t>
      </w:r>
      <w:r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 xml:space="preserve"> и</w:t>
      </w:r>
      <w:proofErr w:type="gramEnd"/>
      <w:r w:rsidR="00A3652A"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 xml:space="preserve"> </w:t>
      </w:r>
      <w:r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 xml:space="preserve"> от 10.02.2016 № 18 «О проведении надзорных мероприятий за промышленными предприятиями и организациями сельского хозяйства с повышенным профессиональным риском для здоровья рабо</w:t>
      </w:r>
      <w:r w:rsidR="00367BBB"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>т</w:t>
      </w:r>
      <w:r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>ающих».</w:t>
      </w:r>
    </w:p>
    <w:p w:rsidR="00367BBB" w:rsidRPr="00627054" w:rsidRDefault="00086E66" w:rsidP="00627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1600"/>
          <w:sz w:val="30"/>
          <w:szCs w:val="30"/>
        </w:rPr>
      </w:pPr>
      <w:r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>За истекший период 201</w:t>
      </w:r>
      <w:r w:rsidR="00367BBB"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>6</w:t>
      </w:r>
      <w:r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 xml:space="preserve"> года проверен</w:t>
      </w:r>
      <w:r w:rsidR="00367BBB"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 xml:space="preserve">ы </w:t>
      </w:r>
      <w:r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 xml:space="preserve"> </w:t>
      </w:r>
      <w:r w:rsidR="00367BBB"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>все 9 сельскохозяйственных организаций</w:t>
      </w:r>
      <w:r w:rsidR="00A3652A"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 xml:space="preserve"> района</w:t>
      </w:r>
      <w:r w:rsidR="00367BBB"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>, находящихся на надзоре.</w:t>
      </w:r>
    </w:p>
    <w:p w:rsidR="00086E66" w:rsidRPr="00627054" w:rsidRDefault="00086E66" w:rsidP="00627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 xml:space="preserve"> За выя</w:t>
      </w:r>
      <w:r w:rsidR="00367BBB"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>вленные нарушения составлено 29</w:t>
      </w:r>
      <w:r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 xml:space="preserve"> протоколов об административном правонарушении. Привлечено к административной ответственности физических лиц – 24 на сумму </w:t>
      </w:r>
      <w:r w:rsidR="00367BBB" w:rsidRPr="00627054">
        <w:rPr>
          <w:rFonts w:ascii="Times New Roman" w:eastAsia="Times New Roman" w:hAnsi="Times New Roman" w:cs="Times New Roman"/>
          <w:sz w:val="30"/>
          <w:szCs w:val="30"/>
        </w:rPr>
        <w:t xml:space="preserve">20 160 000 </w:t>
      </w:r>
      <w:r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>рублей</w:t>
      </w:r>
      <w:r w:rsidR="00367BBB"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 xml:space="preserve"> (до деноминации)</w:t>
      </w:r>
      <w:r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 xml:space="preserve">, юридических – </w:t>
      </w:r>
      <w:r w:rsidR="00367BBB"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 xml:space="preserve"> 5 </w:t>
      </w:r>
      <w:r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 xml:space="preserve"> на сумму </w:t>
      </w:r>
      <w:r w:rsidR="00367BBB" w:rsidRPr="00627054">
        <w:rPr>
          <w:rFonts w:ascii="Times New Roman" w:eastAsia="Times New Roman" w:hAnsi="Times New Roman" w:cs="Times New Roman"/>
          <w:sz w:val="30"/>
          <w:szCs w:val="30"/>
        </w:rPr>
        <w:t xml:space="preserve">10 500 000 </w:t>
      </w:r>
      <w:r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 xml:space="preserve"> рублей. Направлено 1</w:t>
      </w:r>
      <w:r w:rsidR="00367BBB"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>0</w:t>
      </w:r>
      <w:r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 xml:space="preserve"> ходатайств о привлечении должностных лиц к дисциплинарной ответственности</w:t>
      </w:r>
      <w:r w:rsidR="00367BBB"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 xml:space="preserve"> (</w:t>
      </w:r>
      <w:r w:rsidR="00367BBB" w:rsidRPr="00627054">
        <w:rPr>
          <w:rFonts w:ascii="Times New Roman" w:eastAsia="Times New Roman" w:hAnsi="Times New Roman" w:cs="Times New Roman"/>
          <w:sz w:val="30"/>
          <w:szCs w:val="30"/>
        </w:rPr>
        <w:t>привлечено 17 человек).</w:t>
      </w:r>
      <w:r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 xml:space="preserve"> Направлен</w:t>
      </w:r>
      <w:r w:rsidR="00367BBB"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>о</w:t>
      </w:r>
      <w:r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 xml:space="preserve"> </w:t>
      </w:r>
      <w:r w:rsidR="00367BBB"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 xml:space="preserve">42 </w:t>
      </w:r>
      <w:r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 xml:space="preserve"> информаци</w:t>
      </w:r>
      <w:r w:rsidR="00367BBB"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>и</w:t>
      </w:r>
      <w:r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 xml:space="preserve">, в том числе в ведомства – </w:t>
      </w:r>
      <w:r w:rsidR="00367BBB"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>3</w:t>
      </w:r>
      <w:r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>, в органы исполнительной власти –</w:t>
      </w:r>
      <w:r w:rsidR="00367BBB"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 xml:space="preserve"> 26</w:t>
      </w:r>
      <w:r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 xml:space="preserve">, </w:t>
      </w:r>
      <w:r w:rsidR="00367BBB"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 xml:space="preserve">в органы госконтроля – 1, </w:t>
      </w:r>
      <w:r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 xml:space="preserve">в профсоюзные </w:t>
      </w:r>
      <w:r w:rsidRPr="00627054">
        <w:rPr>
          <w:rFonts w:ascii="Times New Roman" w:eastAsia="Times New Roman" w:hAnsi="Times New Roman" w:cs="Times New Roman"/>
          <w:sz w:val="30"/>
          <w:szCs w:val="30"/>
        </w:rPr>
        <w:t xml:space="preserve">комитеты - </w:t>
      </w:r>
      <w:r w:rsidR="00367BBB" w:rsidRPr="00627054">
        <w:rPr>
          <w:rFonts w:ascii="Times New Roman" w:eastAsia="Times New Roman" w:hAnsi="Times New Roman" w:cs="Times New Roman"/>
          <w:sz w:val="30"/>
          <w:szCs w:val="30"/>
        </w:rPr>
        <w:t>12</w:t>
      </w:r>
      <w:r w:rsidRPr="00627054">
        <w:rPr>
          <w:rFonts w:ascii="Times New Roman" w:eastAsia="Times New Roman" w:hAnsi="Times New Roman" w:cs="Times New Roman"/>
          <w:sz w:val="30"/>
          <w:szCs w:val="30"/>
        </w:rPr>
        <w:t>. Проведено гигиеническое обучение  работников сельского хозяйства, в том числе –</w:t>
      </w:r>
      <w:r w:rsidR="00367BBB" w:rsidRPr="0062705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2769B" w:rsidRPr="00627054">
        <w:rPr>
          <w:rFonts w:ascii="Times New Roman" w:eastAsia="Times New Roman" w:hAnsi="Times New Roman" w:cs="Times New Roman"/>
          <w:sz w:val="30"/>
          <w:szCs w:val="30"/>
        </w:rPr>
        <w:t xml:space="preserve">105 </w:t>
      </w:r>
      <w:r w:rsidRPr="00627054">
        <w:rPr>
          <w:rFonts w:ascii="Times New Roman" w:eastAsia="Times New Roman" w:hAnsi="Times New Roman" w:cs="Times New Roman"/>
          <w:sz w:val="30"/>
          <w:szCs w:val="30"/>
        </w:rPr>
        <w:t xml:space="preserve">контактирующих с пестицидами и минеральными удобрениями, </w:t>
      </w:r>
      <w:r w:rsidR="00B2769B" w:rsidRPr="00627054">
        <w:rPr>
          <w:rFonts w:ascii="Times New Roman" w:eastAsia="Times New Roman" w:hAnsi="Times New Roman" w:cs="Times New Roman"/>
          <w:sz w:val="30"/>
          <w:szCs w:val="30"/>
        </w:rPr>
        <w:t xml:space="preserve">30 </w:t>
      </w:r>
      <w:r w:rsidRPr="00627054">
        <w:rPr>
          <w:rFonts w:ascii="Times New Roman" w:eastAsia="Times New Roman" w:hAnsi="Times New Roman" w:cs="Times New Roman"/>
          <w:sz w:val="30"/>
          <w:szCs w:val="30"/>
        </w:rPr>
        <w:t>– работников пунктов питания.</w:t>
      </w:r>
    </w:p>
    <w:p w:rsidR="004F0891" w:rsidRPr="00627054" w:rsidRDefault="00086E66" w:rsidP="00627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600"/>
          <w:sz w:val="30"/>
          <w:szCs w:val="30"/>
        </w:rPr>
      </w:pPr>
      <w:proofErr w:type="gramStart"/>
      <w:r w:rsidRPr="00627054">
        <w:rPr>
          <w:rFonts w:ascii="Times New Roman" w:eastAsia="Times New Roman" w:hAnsi="Times New Roman" w:cs="Times New Roman"/>
          <w:sz w:val="30"/>
          <w:szCs w:val="30"/>
        </w:rPr>
        <w:t>Основными нарушениями, выявляемыми</w:t>
      </w:r>
      <w:r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 xml:space="preserve"> на производственных объектах сельскохозяйственных организаций, являлись: несвоевременная уборка территории от производственных отходов</w:t>
      </w:r>
      <w:r w:rsidR="004F0891"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 xml:space="preserve"> и мусора</w:t>
      </w:r>
      <w:r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>, неудовлетворительное содержание производственных и санитарно-бытовых помещений, несвоевременное проведение их ремонта</w:t>
      </w:r>
      <w:r w:rsidR="004F0891"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>, отсутствие надлежащих санитарно-бытовых условий (гардеробных, комнат приема пищи, душевых), отсутствие или неполное укомплектование аптечек первой медицинской помощи на производственных объектах, не проведение лабораторного контроля производственных факторов и другие.</w:t>
      </w:r>
      <w:proofErr w:type="gramEnd"/>
      <w:r w:rsidR="004F0891"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 xml:space="preserve">  </w:t>
      </w:r>
      <w:r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 xml:space="preserve">Отсутствует должный </w:t>
      </w:r>
      <w:proofErr w:type="gramStart"/>
      <w:r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>контроль за</w:t>
      </w:r>
      <w:proofErr w:type="gramEnd"/>
      <w:r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 xml:space="preserve"> эксплуатируемой сельскохозяйственной техникой.</w:t>
      </w:r>
    </w:p>
    <w:p w:rsidR="00086E66" w:rsidRPr="00627054" w:rsidRDefault="00086E66" w:rsidP="00627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1600"/>
          <w:sz w:val="30"/>
          <w:szCs w:val="30"/>
        </w:rPr>
      </w:pPr>
      <w:proofErr w:type="gramStart"/>
      <w:r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 xml:space="preserve">Руководителям субъектов хозяйствования, где выявлены нарушения санитарных норм и правил, установлены несоответствия факторов производственной среды, даны предложения по доведению параметров вредных производственных факторов до гигиенических </w:t>
      </w:r>
      <w:r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lastRenderedPageBreak/>
        <w:t>нормативов, либо разработке и согласованию в установленном порядке планов мероприятий по улучшению условий труда на рабочих местах.</w:t>
      </w:r>
      <w:proofErr w:type="gramEnd"/>
    </w:p>
    <w:p w:rsidR="00086E66" w:rsidRPr="00627054" w:rsidRDefault="00086E66" w:rsidP="00627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1600"/>
          <w:sz w:val="30"/>
          <w:szCs w:val="30"/>
        </w:rPr>
      </w:pPr>
      <w:r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>Так</w:t>
      </w:r>
      <w:r w:rsidR="00367BBB"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>,</w:t>
      </w:r>
      <w:r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 xml:space="preserve"> за истекший период 201</w:t>
      </w:r>
      <w:r w:rsidR="00367BBB"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>6</w:t>
      </w:r>
      <w:r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 xml:space="preserve"> года подготовлено </w:t>
      </w:r>
      <w:r w:rsidR="00783E9B"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>6  предписаний и 34</w:t>
      </w:r>
      <w:r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 xml:space="preserve"> рекомендаци</w:t>
      </w:r>
      <w:r w:rsidR="00783E9B"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>и</w:t>
      </w:r>
      <w:r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 xml:space="preserve"> по устранению выявленных нарушений, вынесено </w:t>
      </w:r>
      <w:r w:rsidR="00783E9B"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>5</w:t>
      </w:r>
      <w:r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 xml:space="preserve"> предписаний о приостановлении деятельности объектов.</w:t>
      </w:r>
    </w:p>
    <w:p w:rsidR="00086E66" w:rsidRPr="00627054" w:rsidRDefault="00086E66" w:rsidP="00627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1600"/>
          <w:sz w:val="30"/>
          <w:szCs w:val="30"/>
        </w:rPr>
      </w:pPr>
      <w:r w:rsidRPr="00627054">
        <w:rPr>
          <w:rFonts w:ascii="Times New Roman" w:eastAsia="Times New Roman" w:hAnsi="Times New Roman" w:cs="Times New Roman"/>
          <w:color w:val="291600"/>
          <w:sz w:val="30"/>
          <w:szCs w:val="30"/>
        </w:rPr>
        <w:t>Работа по указанному вопросу продолжается.</w:t>
      </w:r>
    </w:p>
    <w:p w:rsidR="002F73AB" w:rsidRPr="00627054" w:rsidRDefault="002F73AB" w:rsidP="0062705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2F73AB" w:rsidRPr="00627054" w:rsidSect="00A12A4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C38"/>
    <w:rsid w:val="00086E66"/>
    <w:rsid w:val="00140126"/>
    <w:rsid w:val="00150DAE"/>
    <w:rsid w:val="001D6C99"/>
    <w:rsid w:val="002119BF"/>
    <w:rsid w:val="00257408"/>
    <w:rsid w:val="002E678F"/>
    <w:rsid w:val="002F73AB"/>
    <w:rsid w:val="00336485"/>
    <w:rsid w:val="00367BBB"/>
    <w:rsid w:val="0043262F"/>
    <w:rsid w:val="004F0891"/>
    <w:rsid w:val="004F7594"/>
    <w:rsid w:val="00570079"/>
    <w:rsid w:val="00627054"/>
    <w:rsid w:val="006F50BC"/>
    <w:rsid w:val="00764C9B"/>
    <w:rsid w:val="00783E9B"/>
    <w:rsid w:val="007D6032"/>
    <w:rsid w:val="007E5DE8"/>
    <w:rsid w:val="009C62BD"/>
    <w:rsid w:val="009D6A9F"/>
    <w:rsid w:val="00A12A4F"/>
    <w:rsid w:val="00A1783A"/>
    <w:rsid w:val="00A3652A"/>
    <w:rsid w:val="00AF2C38"/>
    <w:rsid w:val="00B155CB"/>
    <w:rsid w:val="00B15C58"/>
    <w:rsid w:val="00B2769B"/>
    <w:rsid w:val="00B82AD5"/>
    <w:rsid w:val="00B86E89"/>
    <w:rsid w:val="00B92AAB"/>
    <w:rsid w:val="00BA776F"/>
    <w:rsid w:val="00C305D9"/>
    <w:rsid w:val="00C32DD9"/>
    <w:rsid w:val="00CB2CF1"/>
    <w:rsid w:val="00D0370E"/>
    <w:rsid w:val="00D03830"/>
    <w:rsid w:val="00D60C57"/>
    <w:rsid w:val="00DA2952"/>
    <w:rsid w:val="00DB3F77"/>
    <w:rsid w:val="00E37695"/>
    <w:rsid w:val="00E44EBE"/>
    <w:rsid w:val="00FB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0E"/>
  </w:style>
  <w:style w:type="paragraph" w:styleId="1">
    <w:name w:val="heading 1"/>
    <w:basedOn w:val="a"/>
    <w:link w:val="10"/>
    <w:uiPriority w:val="9"/>
    <w:qFormat/>
    <w:rsid w:val="00BA7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2C38"/>
  </w:style>
  <w:style w:type="character" w:styleId="a4">
    <w:name w:val="Hyperlink"/>
    <w:basedOn w:val="a0"/>
    <w:uiPriority w:val="99"/>
    <w:semiHidden/>
    <w:unhideWhenUsed/>
    <w:rsid w:val="00AF2C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77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316">
          <w:marLeft w:val="0"/>
          <w:marRight w:val="0"/>
          <w:marTop w:val="45"/>
          <w:marBottom w:val="150"/>
          <w:divBdr>
            <w:top w:val="single" w:sz="6" w:space="6" w:color="E3E3E3"/>
            <w:left w:val="single" w:sz="6" w:space="6" w:color="E3E3E3"/>
            <w:bottom w:val="single" w:sz="6" w:space="6" w:color="E3E3E3"/>
            <w:right w:val="single" w:sz="6" w:space="6" w:color="E3E3E3"/>
          </w:divBdr>
          <w:divsChild>
            <w:div w:id="19467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73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3E3E3"/>
                    <w:right w:val="none" w:sz="0" w:space="0" w:color="auto"/>
                  </w:divBdr>
                </w:div>
                <w:div w:id="15134520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3E3E3"/>
                    <w:right w:val="none" w:sz="0" w:space="0" w:color="auto"/>
                  </w:divBdr>
                </w:div>
                <w:div w:id="3072504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3E3E3"/>
                    <w:right w:val="none" w:sz="0" w:space="0" w:color="auto"/>
                  </w:divBdr>
                </w:div>
                <w:div w:id="11768410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3E3E3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5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B0F15-E1E3-4113-B93E-DFC6BA5F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2016-09-02T13:28:00Z</cp:lastPrinted>
  <dcterms:created xsi:type="dcterms:W3CDTF">2016-09-01T09:28:00Z</dcterms:created>
  <dcterms:modified xsi:type="dcterms:W3CDTF">2016-09-02T13:32:00Z</dcterms:modified>
</cp:coreProperties>
</file>